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45DD" w14:textId="443350D8" w:rsidR="00FD7073" w:rsidRPr="001F4B74" w:rsidRDefault="00FD7073" w:rsidP="00F31B00">
      <w:pPr>
        <w:rPr>
          <w:rFonts w:asciiTheme="minorHAnsi" w:hAnsiTheme="minorHAnsi" w:cstheme="minorHAnsi"/>
          <w:sz w:val="4"/>
          <w:szCs w:val="4"/>
          <w:lang w:val="el-GR"/>
        </w:rPr>
      </w:pPr>
    </w:p>
    <w:p w14:paraId="5E693E1F" w14:textId="7FCAE5DF" w:rsidR="00F31B00" w:rsidRPr="00D51AF4" w:rsidRDefault="00F31B00" w:rsidP="00F31B00">
      <w:pPr>
        <w:rPr>
          <w:rFonts w:asciiTheme="minorHAnsi" w:hAnsiTheme="minorHAnsi" w:cstheme="minorHAnsi"/>
          <w:szCs w:val="22"/>
          <w:lang w:val="el-GR"/>
        </w:rPr>
      </w:pPr>
      <w:r w:rsidRPr="00A969B2">
        <w:rPr>
          <w:rFonts w:asciiTheme="minorHAnsi" w:hAnsiTheme="minorHAnsi" w:cstheme="minorHAnsi"/>
          <w:b/>
          <w:szCs w:val="22"/>
          <w:lang w:val="el-GR"/>
        </w:rPr>
        <w:t>Στρόβολος,</w:t>
      </w:r>
      <w:r w:rsidRPr="00D51AF4">
        <w:rPr>
          <w:rFonts w:asciiTheme="minorHAnsi" w:hAnsiTheme="minorHAnsi" w:cstheme="minorHAnsi"/>
          <w:szCs w:val="22"/>
          <w:lang w:val="el-GR"/>
        </w:rPr>
        <w:t xml:space="preserve"> </w:t>
      </w:r>
      <w:r w:rsidR="005B6EDD" w:rsidRPr="00313F9D">
        <w:rPr>
          <w:rFonts w:asciiTheme="minorHAnsi" w:hAnsiTheme="minorHAnsi" w:cstheme="minorHAnsi"/>
          <w:szCs w:val="22"/>
          <w:lang w:val="el-GR"/>
        </w:rPr>
        <w:t>2</w:t>
      </w:r>
      <w:r w:rsidR="00313F9D">
        <w:rPr>
          <w:rFonts w:asciiTheme="minorHAnsi" w:hAnsiTheme="minorHAnsi" w:cstheme="minorHAnsi"/>
          <w:szCs w:val="22"/>
          <w:lang w:val="en-US"/>
        </w:rPr>
        <w:t>7</w:t>
      </w:r>
      <w:r w:rsidR="00665246" w:rsidRPr="00D51AF4">
        <w:rPr>
          <w:rFonts w:asciiTheme="minorHAnsi" w:hAnsiTheme="minorHAnsi" w:cstheme="minorHAnsi"/>
          <w:szCs w:val="22"/>
          <w:lang w:val="el-GR"/>
        </w:rPr>
        <w:t xml:space="preserve"> </w:t>
      </w:r>
      <w:r w:rsidR="00313F9D">
        <w:rPr>
          <w:rFonts w:asciiTheme="minorHAnsi" w:hAnsiTheme="minorHAnsi" w:cstheme="minorHAnsi"/>
          <w:szCs w:val="22"/>
          <w:lang w:val="el-GR"/>
        </w:rPr>
        <w:t>Απριλίου</w:t>
      </w:r>
      <w:r w:rsidR="00A2099D" w:rsidRPr="00D51AF4">
        <w:rPr>
          <w:rFonts w:asciiTheme="minorHAnsi" w:hAnsiTheme="minorHAnsi" w:cstheme="minorHAnsi"/>
          <w:szCs w:val="22"/>
          <w:lang w:val="el-GR"/>
        </w:rPr>
        <w:t xml:space="preserve"> </w:t>
      </w:r>
      <w:r w:rsidR="00E33051" w:rsidRPr="00D51AF4">
        <w:rPr>
          <w:rFonts w:asciiTheme="minorHAnsi" w:hAnsiTheme="minorHAnsi" w:cstheme="minorHAnsi"/>
          <w:szCs w:val="22"/>
          <w:lang w:val="el-GR"/>
        </w:rPr>
        <w:t>2</w:t>
      </w:r>
      <w:r w:rsidR="00F366D4" w:rsidRPr="00D51AF4">
        <w:rPr>
          <w:rFonts w:asciiTheme="minorHAnsi" w:hAnsiTheme="minorHAnsi" w:cstheme="minorHAnsi"/>
          <w:szCs w:val="22"/>
          <w:lang w:val="el-GR"/>
        </w:rPr>
        <w:t>02</w:t>
      </w:r>
      <w:r w:rsidR="00313F9D">
        <w:rPr>
          <w:rFonts w:asciiTheme="minorHAnsi" w:hAnsiTheme="minorHAnsi" w:cstheme="minorHAnsi"/>
          <w:szCs w:val="22"/>
          <w:lang w:val="el-GR"/>
        </w:rPr>
        <w:t>6</w:t>
      </w:r>
    </w:p>
    <w:p w14:paraId="068103AE" w14:textId="062D8289" w:rsidR="00F31B00" w:rsidRPr="001F4B74" w:rsidRDefault="00F31B00" w:rsidP="00F31B00">
      <w:pPr>
        <w:rPr>
          <w:rFonts w:asciiTheme="minorHAnsi" w:hAnsiTheme="minorHAnsi" w:cstheme="minorHAnsi"/>
          <w:sz w:val="4"/>
          <w:szCs w:val="4"/>
          <w:lang w:val="el-GR"/>
        </w:rPr>
      </w:pPr>
    </w:p>
    <w:p w14:paraId="1E76EA94" w14:textId="4CCCD5F5" w:rsidR="00F31B00" w:rsidRPr="00D51AF4" w:rsidRDefault="00F31B00" w:rsidP="00F31B00">
      <w:pPr>
        <w:rPr>
          <w:rFonts w:asciiTheme="minorHAnsi" w:hAnsiTheme="minorHAnsi" w:cstheme="minorHAnsi"/>
          <w:szCs w:val="22"/>
          <w:lang w:val="el-GR"/>
        </w:rPr>
      </w:pPr>
      <w:r w:rsidRPr="00D51AF4">
        <w:rPr>
          <w:rFonts w:asciiTheme="minorHAnsi" w:hAnsiTheme="minorHAnsi" w:cstheme="minorHAnsi"/>
          <w:b/>
          <w:bCs/>
          <w:szCs w:val="22"/>
          <w:lang w:val="el-GR" w:eastAsia="el-GR"/>
        </w:rPr>
        <w:t>Αρ.</w:t>
      </w:r>
      <w:r w:rsidR="00AC3159" w:rsidRPr="00D51AF4">
        <w:rPr>
          <w:rFonts w:asciiTheme="minorHAnsi" w:hAnsiTheme="minorHAnsi" w:cstheme="minorHAnsi"/>
          <w:b/>
          <w:bCs/>
          <w:szCs w:val="22"/>
          <w:lang w:val="el-GR" w:eastAsia="el-GR"/>
        </w:rPr>
        <w:t xml:space="preserve"> </w:t>
      </w:r>
      <w:r w:rsidRPr="00D51AF4">
        <w:rPr>
          <w:rFonts w:asciiTheme="minorHAnsi" w:hAnsiTheme="minorHAnsi" w:cstheme="minorHAnsi"/>
          <w:b/>
          <w:bCs/>
          <w:szCs w:val="22"/>
          <w:lang w:val="el-GR" w:eastAsia="el-GR"/>
        </w:rPr>
        <w:t>Πρωτ.:</w:t>
      </w:r>
      <w:r w:rsidRPr="00D51AF4">
        <w:rPr>
          <w:rFonts w:asciiTheme="minorHAnsi" w:hAnsiTheme="minorHAnsi" w:cstheme="minorHAnsi"/>
          <w:szCs w:val="22"/>
          <w:lang w:val="el-GR" w:eastAsia="el-GR"/>
        </w:rPr>
        <w:t xml:space="preserve"> </w:t>
      </w:r>
      <w:r w:rsidRPr="00D51AF4">
        <w:rPr>
          <w:rFonts w:asciiTheme="minorHAnsi" w:hAnsiTheme="minorHAnsi" w:cstheme="minorHAnsi"/>
          <w:szCs w:val="22"/>
          <w:lang w:val="el-GR"/>
        </w:rPr>
        <w:t>2</w:t>
      </w:r>
      <w:r w:rsidR="003F1EF5" w:rsidRPr="00D51AF4">
        <w:rPr>
          <w:rFonts w:asciiTheme="minorHAnsi" w:hAnsiTheme="minorHAnsi" w:cstheme="minorHAnsi"/>
          <w:szCs w:val="22"/>
          <w:lang w:val="el-GR"/>
        </w:rPr>
        <w:t>02</w:t>
      </w:r>
      <w:r w:rsidR="00313F9D">
        <w:rPr>
          <w:rFonts w:asciiTheme="minorHAnsi" w:hAnsiTheme="minorHAnsi" w:cstheme="minorHAnsi"/>
          <w:szCs w:val="22"/>
          <w:lang w:val="el-GR"/>
        </w:rPr>
        <w:t>5</w:t>
      </w:r>
      <w:r w:rsidR="003F1EF5" w:rsidRPr="00D51AF4">
        <w:rPr>
          <w:rFonts w:asciiTheme="minorHAnsi" w:hAnsiTheme="minorHAnsi" w:cstheme="minorHAnsi"/>
          <w:szCs w:val="22"/>
          <w:lang w:val="el-GR"/>
        </w:rPr>
        <w:t>202</w:t>
      </w:r>
      <w:r w:rsidR="00313F9D">
        <w:rPr>
          <w:rFonts w:asciiTheme="minorHAnsi" w:hAnsiTheme="minorHAnsi" w:cstheme="minorHAnsi"/>
          <w:szCs w:val="22"/>
          <w:lang w:val="el-GR"/>
        </w:rPr>
        <w:t>6</w:t>
      </w:r>
      <w:r w:rsidRPr="00D51AF4">
        <w:rPr>
          <w:rFonts w:asciiTheme="minorHAnsi" w:hAnsiTheme="minorHAnsi" w:cstheme="minorHAnsi"/>
          <w:szCs w:val="22"/>
          <w:lang w:val="el-GR"/>
        </w:rPr>
        <w:t>/</w:t>
      </w:r>
      <w:r w:rsidR="003F1EF5" w:rsidRPr="00D51AF4">
        <w:rPr>
          <w:rFonts w:asciiTheme="minorHAnsi" w:hAnsiTheme="minorHAnsi" w:cstheme="minorHAnsi"/>
          <w:szCs w:val="22"/>
          <w:lang w:val="el-GR"/>
        </w:rPr>
        <w:t>0</w:t>
      </w:r>
      <w:r w:rsidR="00313F9D">
        <w:rPr>
          <w:rFonts w:asciiTheme="minorHAnsi" w:hAnsiTheme="minorHAnsi" w:cstheme="minorHAnsi"/>
          <w:szCs w:val="22"/>
          <w:lang w:val="el-GR"/>
        </w:rPr>
        <w:t>3</w:t>
      </w:r>
      <w:r w:rsidR="00B42C61">
        <w:rPr>
          <w:rFonts w:asciiTheme="minorHAnsi" w:hAnsiTheme="minorHAnsi" w:cstheme="minorHAnsi"/>
          <w:szCs w:val="22"/>
          <w:lang w:val="el-GR"/>
        </w:rPr>
        <w:t>5</w:t>
      </w:r>
    </w:p>
    <w:p w14:paraId="5311E45D" w14:textId="2DCC9D92" w:rsidR="00F31B00" w:rsidRPr="001F4B74" w:rsidRDefault="00F31B00" w:rsidP="00F31B00">
      <w:pPr>
        <w:rPr>
          <w:rFonts w:asciiTheme="minorHAnsi" w:hAnsiTheme="minorHAnsi" w:cstheme="minorHAnsi"/>
          <w:sz w:val="4"/>
          <w:szCs w:val="4"/>
          <w:lang w:val="el-GR"/>
        </w:rPr>
      </w:pPr>
    </w:p>
    <w:p w14:paraId="251644A1" w14:textId="2BEF1A02" w:rsidR="00374E87" w:rsidRPr="001F4B74" w:rsidRDefault="003F1EF5" w:rsidP="001F4B74">
      <w:pPr>
        <w:ind w:left="852" w:hanging="852"/>
        <w:rPr>
          <w:rFonts w:asciiTheme="minorHAnsi" w:hAnsiTheme="minorHAnsi" w:cstheme="minorHAnsi"/>
          <w:szCs w:val="22"/>
          <w:lang w:val="el-GR"/>
        </w:rPr>
      </w:pPr>
      <w:r w:rsidRPr="00D51AF4">
        <w:rPr>
          <w:rFonts w:asciiTheme="minorHAnsi" w:hAnsiTheme="minorHAnsi" w:cstheme="minorHAnsi"/>
          <w:b/>
          <w:bCs/>
          <w:szCs w:val="22"/>
          <w:lang w:val="el-GR"/>
        </w:rPr>
        <w:t>Προς:</w:t>
      </w:r>
      <w:r w:rsidR="00665246" w:rsidRPr="00D51AF4">
        <w:rPr>
          <w:rFonts w:asciiTheme="minorHAnsi" w:hAnsiTheme="minorHAnsi" w:cstheme="minorHAnsi"/>
          <w:szCs w:val="22"/>
          <w:lang w:val="el-GR"/>
        </w:rPr>
        <w:t xml:space="preserve"> </w:t>
      </w:r>
      <w:r w:rsidR="00360B56" w:rsidRPr="00D51AF4">
        <w:rPr>
          <w:rFonts w:asciiTheme="minorHAnsi" w:hAnsiTheme="minorHAnsi" w:cstheme="minorHAnsi"/>
          <w:szCs w:val="22"/>
          <w:lang w:val="el-GR"/>
        </w:rPr>
        <w:tab/>
      </w:r>
      <w:r w:rsidR="00665246" w:rsidRPr="00D51AF4">
        <w:rPr>
          <w:rFonts w:asciiTheme="minorHAnsi" w:hAnsiTheme="minorHAnsi" w:cstheme="minorHAnsi"/>
          <w:szCs w:val="22"/>
          <w:lang w:val="el-GR"/>
        </w:rPr>
        <w:t>Γονείς και Κηδεμόνες</w:t>
      </w:r>
      <w:r w:rsidR="001F4B74">
        <w:rPr>
          <w:rFonts w:asciiTheme="minorHAnsi" w:hAnsiTheme="minorHAnsi" w:cstheme="minorHAnsi"/>
          <w:szCs w:val="22"/>
          <w:lang w:val="el-GR"/>
        </w:rPr>
        <w:t xml:space="preserve"> </w:t>
      </w:r>
      <w:r w:rsidR="005B6EDD">
        <w:rPr>
          <w:rFonts w:asciiTheme="minorHAnsi" w:hAnsiTheme="minorHAnsi" w:cstheme="minorHAnsi"/>
          <w:szCs w:val="22"/>
          <w:lang w:val="el-GR"/>
        </w:rPr>
        <w:t xml:space="preserve">Προσκόπων &amp; </w:t>
      </w:r>
      <w:r w:rsidR="002A30AA">
        <w:rPr>
          <w:rFonts w:asciiTheme="minorHAnsi" w:hAnsiTheme="minorHAnsi" w:cstheme="minorHAnsi"/>
          <w:szCs w:val="22"/>
          <w:lang w:val="el-GR"/>
        </w:rPr>
        <w:t>Ανιχνευτών</w:t>
      </w:r>
      <w:r w:rsidR="002A30AA">
        <w:rPr>
          <w:rFonts w:asciiTheme="minorHAnsi" w:hAnsiTheme="minorHAnsi" w:cstheme="minorHAnsi"/>
          <w:szCs w:val="22"/>
          <w:lang w:val="el-GR"/>
        </w:rPr>
        <w:br/>
      </w:r>
      <w:r w:rsidR="005B6EDD">
        <w:rPr>
          <w:rFonts w:asciiTheme="minorHAnsi" w:hAnsiTheme="minorHAnsi" w:cstheme="minorHAnsi"/>
          <w:szCs w:val="22"/>
          <w:lang w:val="el-GR"/>
        </w:rPr>
        <w:t>Βαθμοφόρους</w:t>
      </w:r>
    </w:p>
    <w:p w14:paraId="4C8E2360" w14:textId="77777777" w:rsidR="00C4160D" w:rsidRPr="00A969B2" w:rsidRDefault="00C4160D" w:rsidP="00BB56C7">
      <w:pPr>
        <w:rPr>
          <w:rFonts w:asciiTheme="minorHAnsi" w:hAnsiTheme="minorHAnsi" w:cstheme="minorHAnsi"/>
          <w:sz w:val="16"/>
          <w:szCs w:val="16"/>
          <w:lang w:val="el-GR"/>
        </w:rPr>
      </w:pPr>
    </w:p>
    <w:p w14:paraId="5E8964EC" w14:textId="509C13A9" w:rsidR="00BB56C7" w:rsidRPr="00D51AF4" w:rsidRDefault="003F1EF5" w:rsidP="00885772">
      <w:pPr>
        <w:spacing w:line="360" w:lineRule="auto"/>
        <w:jc w:val="both"/>
        <w:rPr>
          <w:rFonts w:asciiTheme="minorHAnsi" w:hAnsiTheme="minorHAnsi" w:cstheme="minorHAnsi"/>
          <w:szCs w:val="22"/>
          <w:lang w:val="el-GR"/>
        </w:rPr>
      </w:pPr>
      <w:r w:rsidRPr="00D51AF4">
        <w:rPr>
          <w:rFonts w:asciiTheme="minorHAnsi" w:hAnsiTheme="minorHAnsi" w:cstheme="minorHAnsi"/>
          <w:szCs w:val="22"/>
          <w:lang w:val="el-GR"/>
        </w:rPr>
        <w:t>Αγαπητοί Γονείς κ</w:t>
      </w:r>
      <w:r w:rsidR="00596056" w:rsidRPr="00D51AF4">
        <w:rPr>
          <w:rFonts w:asciiTheme="minorHAnsi" w:hAnsiTheme="minorHAnsi" w:cstheme="minorHAnsi"/>
          <w:szCs w:val="22"/>
          <w:lang w:val="el-GR"/>
        </w:rPr>
        <w:t xml:space="preserve">αι </w:t>
      </w:r>
      <w:r w:rsidRPr="00D51AF4">
        <w:rPr>
          <w:rFonts w:asciiTheme="minorHAnsi" w:hAnsiTheme="minorHAnsi" w:cstheme="minorHAnsi"/>
          <w:szCs w:val="22"/>
          <w:lang w:val="el-GR"/>
        </w:rPr>
        <w:t>Κηδεμόνες</w:t>
      </w:r>
      <w:r w:rsidR="00BB56C7" w:rsidRPr="00D51AF4">
        <w:rPr>
          <w:rFonts w:asciiTheme="minorHAnsi" w:hAnsiTheme="minorHAnsi" w:cstheme="minorHAnsi"/>
          <w:szCs w:val="22"/>
          <w:lang w:val="el-GR"/>
        </w:rPr>
        <w:t>,</w:t>
      </w:r>
      <w:r w:rsidR="005B6EDD">
        <w:rPr>
          <w:rFonts w:asciiTheme="minorHAnsi" w:hAnsiTheme="minorHAnsi" w:cstheme="minorHAnsi"/>
          <w:szCs w:val="22"/>
          <w:lang w:val="el-GR"/>
        </w:rPr>
        <w:t xml:space="preserve"> αγαπητοί Βαθμοφόροι</w:t>
      </w:r>
    </w:p>
    <w:p w14:paraId="57F1A8DF" w14:textId="77777777" w:rsidR="00BB56C7" w:rsidRPr="00A969B2" w:rsidRDefault="00BB56C7" w:rsidP="00BB56C7">
      <w:pPr>
        <w:rPr>
          <w:rFonts w:asciiTheme="minorHAnsi" w:hAnsiTheme="minorHAnsi" w:cstheme="minorHAnsi"/>
          <w:sz w:val="2"/>
          <w:szCs w:val="2"/>
          <w:lang w:val="el-GR"/>
        </w:rPr>
      </w:pPr>
    </w:p>
    <w:p w14:paraId="52343097" w14:textId="35439F00" w:rsidR="00A2099D" w:rsidRPr="005B6EDD" w:rsidRDefault="00D1592B" w:rsidP="00313F9D">
      <w:pPr>
        <w:jc w:val="center"/>
        <w:rPr>
          <w:rFonts w:asciiTheme="minorHAnsi" w:hAnsiTheme="minorHAnsi" w:cstheme="minorHAnsi"/>
          <w:b/>
          <w:bCs/>
          <w:sz w:val="24"/>
          <w:u w:val="single"/>
          <w:lang w:val="el-GR"/>
        </w:rPr>
      </w:pPr>
      <w:r w:rsidRPr="005B6EDD">
        <w:rPr>
          <w:rFonts w:asciiTheme="minorHAnsi" w:hAnsiTheme="minorHAnsi" w:cstheme="minorHAnsi"/>
          <w:b/>
          <w:bCs/>
          <w:sz w:val="24"/>
          <w:u w:val="single"/>
          <w:lang w:val="el-GR"/>
        </w:rPr>
        <w:t xml:space="preserve">Θέμα : </w:t>
      </w:r>
      <w:r w:rsidR="00313F9D" w:rsidRPr="00313F9D">
        <w:rPr>
          <w:rFonts w:asciiTheme="minorHAnsi" w:hAnsiTheme="minorHAnsi" w:cstheme="minorHAnsi"/>
          <w:b/>
          <w:bCs/>
          <w:sz w:val="24"/>
          <w:u w:val="single"/>
          <w:lang w:val="el-GR"/>
        </w:rPr>
        <w:t>Προετοιμασία για Απόκτηση Άδειας Ραδιοερασιτέχνη 2026</w:t>
      </w:r>
    </w:p>
    <w:p w14:paraId="2362B19A" w14:textId="77777777" w:rsidR="003E0BA5" w:rsidRPr="001F4B74" w:rsidRDefault="003E0BA5" w:rsidP="003E0BA5">
      <w:pPr>
        <w:jc w:val="both"/>
        <w:rPr>
          <w:rFonts w:asciiTheme="minorHAnsi" w:hAnsiTheme="minorHAnsi" w:cstheme="minorHAnsi"/>
          <w:sz w:val="11"/>
          <w:szCs w:val="11"/>
          <w:lang w:val="el-GR"/>
        </w:rPr>
      </w:pPr>
    </w:p>
    <w:p w14:paraId="07A9D6D2" w14:textId="77777777" w:rsidR="00313F9D" w:rsidRPr="00313F9D" w:rsidRDefault="00313F9D" w:rsidP="00313F9D">
      <w:pPr>
        <w:jc w:val="both"/>
        <w:rPr>
          <w:rFonts w:asciiTheme="minorHAnsi" w:hAnsiTheme="minorHAnsi" w:cstheme="minorHAnsi"/>
          <w:szCs w:val="22"/>
          <w:lang w:val="el-GR"/>
        </w:rPr>
      </w:pPr>
      <w:r w:rsidRPr="00313F9D">
        <w:rPr>
          <w:rFonts w:asciiTheme="minorHAnsi" w:hAnsiTheme="minorHAnsi" w:cstheme="minorHAnsi"/>
          <w:szCs w:val="22"/>
          <w:lang w:val="el-GR"/>
        </w:rPr>
        <w:t xml:space="preserve">Όπως πολλές φορές έχετε ακούσει, στο προσκοπικό μας πρόγραμμα αξιοποιούμε Ραδιοερασιτεχνικές πρακτικές, όχι μόνο στο γνωστό πλέον </w:t>
      </w:r>
      <w:r w:rsidRPr="00313F9D">
        <w:rPr>
          <w:rFonts w:asciiTheme="minorHAnsi" w:hAnsiTheme="minorHAnsi" w:cstheme="minorHAnsi"/>
          <w:szCs w:val="22"/>
        </w:rPr>
        <w:t>JOTI</w:t>
      </w:r>
      <w:r w:rsidRPr="00313F9D">
        <w:rPr>
          <w:rFonts w:asciiTheme="minorHAnsi" w:hAnsiTheme="minorHAnsi" w:cstheme="minorHAnsi"/>
          <w:szCs w:val="22"/>
          <w:lang w:val="el-GR"/>
        </w:rPr>
        <w:t>-</w:t>
      </w:r>
      <w:r w:rsidRPr="00313F9D">
        <w:rPr>
          <w:rFonts w:asciiTheme="minorHAnsi" w:hAnsiTheme="minorHAnsi" w:cstheme="minorHAnsi"/>
          <w:szCs w:val="22"/>
        </w:rPr>
        <w:t>JOTA</w:t>
      </w:r>
      <w:r w:rsidRPr="00313F9D">
        <w:rPr>
          <w:rFonts w:asciiTheme="minorHAnsi" w:hAnsiTheme="minorHAnsi" w:cstheme="minorHAnsi"/>
          <w:szCs w:val="22"/>
          <w:lang w:val="el-GR"/>
        </w:rPr>
        <w:t xml:space="preserve"> αλλά και σε δραστηριότητες όπως πορείες, παιχνίδια, καθώς και στην οργάνωση δράσεων και κατασκηνώσεων.</w:t>
      </w:r>
    </w:p>
    <w:p w14:paraId="5372453A" w14:textId="77777777" w:rsidR="005B6EDD" w:rsidRPr="005B6EDD" w:rsidRDefault="005B6EDD" w:rsidP="005B6EDD">
      <w:pPr>
        <w:jc w:val="both"/>
        <w:rPr>
          <w:rFonts w:asciiTheme="minorHAnsi" w:hAnsiTheme="minorHAnsi" w:cstheme="minorHAnsi"/>
          <w:sz w:val="16"/>
          <w:szCs w:val="16"/>
          <w:lang w:val="el-GR"/>
        </w:rPr>
      </w:pPr>
    </w:p>
    <w:p w14:paraId="5C885FF6" w14:textId="77777777" w:rsidR="005B6EDD" w:rsidRPr="005B6EDD" w:rsidRDefault="005B6EDD" w:rsidP="005B6EDD">
      <w:pPr>
        <w:jc w:val="both"/>
        <w:rPr>
          <w:rFonts w:asciiTheme="minorHAnsi" w:hAnsiTheme="minorHAnsi" w:cstheme="minorHAnsi"/>
          <w:szCs w:val="22"/>
          <w:lang w:val="el-GR"/>
        </w:rPr>
      </w:pPr>
      <w:r w:rsidRPr="005B6EDD">
        <w:rPr>
          <w:rFonts w:asciiTheme="minorHAnsi" w:hAnsiTheme="minorHAnsi" w:cstheme="minorHAnsi"/>
          <w:b/>
          <w:bCs/>
          <w:szCs w:val="22"/>
          <w:lang w:val="el-GR"/>
        </w:rPr>
        <w:t>Τι είναι ο Ραδιοερασιτεχνισμός</w:t>
      </w:r>
      <w:r w:rsidRPr="005B6EDD">
        <w:rPr>
          <w:rFonts w:asciiTheme="minorHAnsi" w:hAnsiTheme="minorHAnsi" w:cstheme="minorHAnsi"/>
          <w:szCs w:val="22"/>
          <w:lang w:val="el-GR"/>
        </w:rPr>
        <w:t>;</w:t>
      </w:r>
    </w:p>
    <w:p w14:paraId="491F7AFF" w14:textId="77777777" w:rsidR="00313F9D" w:rsidRPr="00313F9D" w:rsidRDefault="00313F9D" w:rsidP="00313F9D">
      <w:pPr>
        <w:jc w:val="both"/>
        <w:rPr>
          <w:rFonts w:asciiTheme="minorHAnsi" w:hAnsiTheme="minorHAnsi" w:cstheme="minorHAnsi"/>
          <w:szCs w:val="22"/>
          <w:lang w:val="el-GR"/>
        </w:rPr>
      </w:pPr>
      <w:r w:rsidRPr="00313F9D">
        <w:rPr>
          <w:rFonts w:asciiTheme="minorHAnsi" w:hAnsiTheme="minorHAnsi" w:cstheme="minorHAnsi"/>
          <w:szCs w:val="22"/>
          <w:lang w:val="el-GR"/>
        </w:rPr>
        <w:t>Είναι η ερασιτεχνική ενασχόληση με τις ραδιοεπικοινωνίες ως τέχνη και ως τεχνική. Σκοπός είναι η διενέργεια επαφών με νέα άτομα και η ανάπτυξη φιλιών, η αυτοδιδασκαλία και ο πειραματισμός, καθώς και η κοινωνική προσφορά. Πολλές φορές, όταν όλες οι επικοινωνίες δεν λειτουργούν, ακόμη και αν δεν υπάρχει ρεύμα, οι ραδιοερασιτέχνες είναι αυτοί που μπορούν να βοηθήσουν.</w:t>
      </w:r>
    </w:p>
    <w:p w14:paraId="57BE55F6" w14:textId="77777777" w:rsidR="00313F9D" w:rsidRPr="00313F9D" w:rsidRDefault="00313F9D" w:rsidP="00313F9D">
      <w:pPr>
        <w:jc w:val="both"/>
        <w:rPr>
          <w:rFonts w:asciiTheme="minorHAnsi" w:hAnsiTheme="minorHAnsi" w:cstheme="minorHAnsi"/>
          <w:sz w:val="16"/>
          <w:szCs w:val="16"/>
          <w:lang w:val="el-GR"/>
        </w:rPr>
      </w:pPr>
    </w:p>
    <w:p w14:paraId="3BF4A997" w14:textId="6ABDCA1A" w:rsidR="00313F9D" w:rsidRPr="00313F9D" w:rsidRDefault="00313F9D" w:rsidP="00313F9D">
      <w:pPr>
        <w:jc w:val="both"/>
        <w:rPr>
          <w:rFonts w:asciiTheme="minorHAnsi" w:hAnsiTheme="minorHAnsi" w:cstheme="minorHAnsi"/>
          <w:szCs w:val="22"/>
          <w:lang w:val="el-GR"/>
        </w:rPr>
      </w:pPr>
      <w:r w:rsidRPr="00313F9D">
        <w:rPr>
          <w:rFonts w:asciiTheme="minorHAnsi" w:hAnsiTheme="minorHAnsi" w:cstheme="minorHAnsi"/>
          <w:szCs w:val="22"/>
          <w:lang w:val="el-GR"/>
        </w:rPr>
        <w:t>Πέραν των δράσε</w:t>
      </w:r>
      <w:r w:rsidR="000828D1">
        <w:rPr>
          <w:rFonts w:asciiTheme="minorHAnsi" w:hAnsiTheme="minorHAnsi" w:cstheme="minorHAnsi"/>
          <w:szCs w:val="22"/>
          <w:lang w:val="el-GR"/>
        </w:rPr>
        <w:t>ώ</w:t>
      </w:r>
      <w:r w:rsidRPr="00313F9D">
        <w:rPr>
          <w:rFonts w:asciiTheme="minorHAnsi" w:hAnsiTheme="minorHAnsi" w:cstheme="minorHAnsi"/>
          <w:szCs w:val="22"/>
          <w:lang w:val="el-GR"/>
        </w:rPr>
        <w:t xml:space="preserve">ν μας λοιπόν, ο Ραδιοερασιτεχνισμός μπορεί να συνδυαστεί και με την Προσκοπική Υπόσχεση </w:t>
      </w:r>
      <w:r w:rsidRPr="00313F9D">
        <w:rPr>
          <w:rFonts w:asciiTheme="minorHAnsi" w:hAnsiTheme="minorHAnsi" w:cstheme="minorHAnsi"/>
          <w:i/>
          <w:iCs/>
          <w:szCs w:val="22"/>
          <w:lang w:val="el-GR"/>
        </w:rPr>
        <w:t>«να βοηθώ κάθε άνθρωπο σε κάθε περίσταση</w:t>
      </w:r>
      <w:r w:rsidRPr="00313F9D">
        <w:rPr>
          <w:rFonts w:asciiTheme="minorHAnsi" w:hAnsiTheme="minorHAnsi" w:cstheme="minorHAnsi"/>
          <w:szCs w:val="22"/>
          <w:lang w:val="el-GR"/>
        </w:rPr>
        <w:t>».</w:t>
      </w:r>
    </w:p>
    <w:p w14:paraId="341ADCEC" w14:textId="77777777" w:rsidR="00313F9D" w:rsidRPr="00313F9D" w:rsidRDefault="00313F9D" w:rsidP="00313F9D">
      <w:pPr>
        <w:jc w:val="both"/>
        <w:rPr>
          <w:rFonts w:asciiTheme="minorHAnsi" w:hAnsiTheme="minorHAnsi" w:cstheme="minorHAnsi"/>
          <w:sz w:val="16"/>
          <w:szCs w:val="16"/>
          <w:lang w:val="el-GR"/>
        </w:rPr>
      </w:pPr>
    </w:p>
    <w:p w14:paraId="059A2620" w14:textId="6E090556" w:rsidR="00313F9D" w:rsidRPr="00313F9D" w:rsidRDefault="00313F9D" w:rsidP="00313F9D">
      <w:pPr>
        <w:jc w:val="both"/>
        <w:rPr>
          <w:rFonts w:asciiTheme="minorHAnsi" w:hAnsiTheme="minorHAnsi" w:cstheme="minorHAnsi"/>
          <w:szCs w:val="22"/>
          <w:lang w:val="el-GR"/>
        </w:rPr>
      </w:pPr>
      <w:r w:rsidRPr="00313F9D">
        <w:rPr>
          <w:rFonts w:asciiTheme="minorHAnsi" w:hAnsiTheme="minorHAnsi" w:cstheme="minorHAnsi"/>
          <w:szCs w:val="22"/>
          <w:lang w:val="el-GR"/>
        </w:rPr>
        <w:t>Το Σύστημά μας είναι μεταξύ των λιγοστών Συστημάτων ανά το Παγκύπριο που κατέχουν δικό τους ραδιοερασιτεχνικό διακριτικό, το</w:t>
      </w:r>
      <w:r w:rsidRPr="00313F9D">
        <w:rPr>
          <w:rFonts w:asciiTheme="minorHAnsi" w:hAnsiTheme="minorHAnsi" w:cstheme="minorHAnsi"/>
          <w:i/>
          <w:iCs/>
          <w:szCs w:val="22"/>
          <w:lang w:val="el-GR"/>
        </w:rPr>
        <w:t xml:space="preserve"> 5B4STS</w:t>
      </w:r>
      <w:r w:rsidRPr="00313F9D">
        <w:rPr>
          <w:rFonts w:asciiTheme="minorHAnsi" w:hAnsiTheme="minorHAnsi" w:cstheme="minorHAnsi"/>
          <w:szCs w:val="22"/>
          <w:lang w:val="el-GR"/>
        </w:rPr>
        <w:t>, ενώ τα τελευταία χρόνια λειτουργεί μόνιμο σταθμό στις εγκαταστάσεις του, αλλά και ενεργοποιεί το διακριτικό αυτό στις κατασκηνώσεις του για επαφές με το εξωτερικό.</w:t>
      </w:r>
    </w:p>
    <w:p w14:paraId="05B54BAE" w14:textId="77777777" w:rsidR="00313F9D" w:rsidRPr="00313F9D" w:rsidRDefault="00313F9D" w:rsidP="00313F9D">
      <w:pPr>
        <w:jc w:val="both"/>
        <w:rPr>
          <w:rFonts w:asciiTheme="minorHAnsi" w:hAnsiTheme="minorHAnsi" w:cstheme="minorHAnsi"/>
          <w:sz w:val="16"/>
          <w:szCs w:val="16"/>
          <w:lang w:val="el-GR"/>
        </w:rPr>
      </w:pPr>
    </w:p>
    <w:p w14:paraId="36940A8E" w14:textId="404325C6" w:rsidR="005B6EDD" w:rsidRDefault="00313F9D" w:rsidP="00313F9D">
      <w:pPr>
        <w:jc w:val="both"/>
        <w:rPr>
          <w:rFonts w:asciiTheme="minorHAnsi" w:hAnsiTheme="minorHAnsi" w:cstheme="minorHAnsi"/>
          <w:szCs w:val="22"/>
          <w:lang w:val="el-GR"/>
        </w:rPr>
      </w:pPr>
      <w:r w:rsidRPr="00313F9D">
        <w:rPr>
          <w:rFonts w:asciiTheme="minorHAnsi" w:hAnsiTheme="minorHAnsi" w:cstheme="minorHAnsi"/>
          <w:szCs w:val="22"/>
          <w:lang w:val="el-GR"/>
        </w:rPr>
        <w:t xml:space="preserve">Ο σταθμός μας μετρά μέχρι </w:t>
      </w:r>
      <w:r w:rsidR="000828D1">
        <w:rPr>
          <w:rFonts w:asciiTheme="minorHAnsi" w:hAnsiTheme="minorHAnsi" w:cstheme="minorHAnsi"/>
          <w:szCs w:val="22"/>
          <w:lang w:val="el-GR"/>
        </w:rPr>
        <w:t xml:space="preserve">σήμερα </w:t>
      </w:r>
      <w:r w:rsidRPr="00313F9D">
        <w:rPr>
          <w:rFonts w:asciiTheme="minorHAnsi" w:hAnsiTheme="minorHAnsi" w:cstheme="minorHAnsi"/>
          <w:szCs w:val="22"/>
          <w:lang w:val="el-GR"/>
        </w:rPr>
        <w:t>30+ επιτυχίες Προσκόπων, Ανιχνευτών και Βαθμοφόρων στις σχετικές εξετάσεις, με ιδιαίτερα υψηλά ποσοστά επιτυχίας.</w:t>
      </w:r>
    </w:p>
    <w:p w14:paraId="4C05E124" w14:textId="77777777" w:rsidR="00313F9D" w:rsidRPr="005B6EDD" w:rsidRDefault="00313F9D" w:rsidP="00313F9D">
      <w:pPr>
        <w:jc w:val="both"/>
        <w:rPr>
          <w:rFonts w:asciiTheme="minorHAnsi" w:hAnsiTheme="minorHAnsi" w:cstheme="minorHAnsi"/>
          <w:szCs w:val="22"/>
          <w:lang w:val="el-GR"/>
        </w:rPr>
      </w:pPr>
    </w:p>
    <w:p w14:paraId="5BAA3B28" w14:textId="77777777" w:rsidR="005B6EDD" w:rsidRPr="005B6EDD" w:rsidRDefault="005B6EDD" w:rsidP="005B6EDD">
      <w:pPr>
        <w:jc w:val="both"/>
        <w:rPr>
          <w:rFonts w:asciiTheme="minorHAnsi" w:hAnsiTheme="minorHAnsi" w:cstheme="minorHAnsi"/>
          <w:szCs w:val="22"/>
          <w:lang w:val="el-GR"/>
        </w:rPr>
      </w:pPr>
      <w:r w:rsidRPr="005B6EDD">
        <w:rPr>
          <w:rFonts w:asciiTheme="minorHAnsi" w:hAnsiTheme="minorHAnsi" w:cstheme="minorHAnsi"/>
          <w:b/>
          <w:bCs/>
          <w:szCs w:val="22"/>
          <w:lang w:val="el-GR"/>
        </w:rPr>
        <w:t>ΤΑ ΜΑΘΗΜΑΤΑ</w:t>
      </w:r>
    </w:p>
    <w:p w14:paraId="2CAC6711" w14:textId="42912929" w:rsidR="005B6EDD" w:rsidRDefault="005B6EDD" w:rsidP="005B6EDD">
      <w:pPr>
        <w:jc w:val="both"/>
        <w:rPr>
          <w:rFonts w:asciiTheme="minorHAnsi" w:hAnsiTheme="minorHAnsi" w:cstheme="minorHAnsi"/>
          <w:szCs w:val="22"/>
          <w:lang w:val="el-GR"/>
        </w:rPr>
      </w:pPr>
      <w:r w:rsidRPr="005B6EDD">
        <w:rPr>
          <w:rFonts w:asciiTheme="minorHAnsi" w:hAnsiTheme="minorHAnsi" w:cstheme="minorHAnsi"/>
          <w:szCs w:val="22"/>
          <w:lang w:val="el-GR"/>
        </w:rPr>
        <w:t>Τα μαθήματα για τη συγκεκριμένη εξέταση προσφέρονται διαδικτυακά από τον Όμιλο Ραδιερασιτεχνών Κύπρου (</w:t>
      </w:r>
      <w:hyperlink r:id="rId8" w:history="1">
        <w:r w:rsidRPr="005B6EDD">
          <w:rPr>
            <w:rStyle w:val="Hyperlink"/>
            <w:rFonts w:asciiTheme="minorHAnsi" w:hAnsiTheme="minorHAnsi" w:cstheme="minorHAnsi"/>
            <w:szCs w:val="22"/>
          </w:rPr>
          <w:t>www</w:t>
        </w:r>
        <w:r w:rsidRPr="005B6EDD">
          <w:rPr>
            <w:rStyle w:val="Hyperlink"/>
            <w:rFonts w:asciiTheme="minorHAnsi" w:hAnsiTheme="minorHAnsi" w:cstheme="minorHAnsi"/>
            <w:szCs w:val="22"/>
            <w:lang w:val="el-GR"/>
          </w:rPr>
          <w:t>.</w:t>
        </w:r>
        <w:r w:rsidRPr="005B6EDD">
          <w:rPr>
            <w:rStyle w:val="Hyperlink"/>
            <w:rFonts w:asciiTheme="minorHAnsi" w:hAnsiTheme="minorHAnsi" w:cstheme="minorHAnsi"/>
            <w:szCs w:val="22"/>
          </w:rPr>
          <w:t>cyhams</w:t>
        </w:r>
        <w:r w:rsidRPr="005B6EDD">
          <w:rPr>
            <w:rStyle w:val="Hyperlink"/>
            <w:rFonts w:asciiTheme="minorHAnsi" w:hAnsiTheme="minorHAnsi" w:cstheme="minorHAnsi"/>
            <w:szCs w:val="22"/>
            <w:lang w:val="el-GR"/>
          </w:rPr>
          <w:t>.</w:t>
        </w:r>
        <w:r w:rsidRPr="005B6EDD">
          <w:rPr>
            <w:rStyle w:val="Hyperlink"/>
            <w:rFonts w:asciiTheme="minorHAnsi" w:hAnsiTheme="minorHAnsi" w:cstheme="minorHAnsi"/>
            <w:szCs w:val="22"/>
          </w:rPr>
          <w:t>org</w:t>
        </w:r>
      </w:hyperlink>
      <w:r w:rsidRPr="005B6EDD">
        <w:rPr>
          <w:rFonts w:asciiTheme="minorHAnsi" w:hAnsiTheme="minorHAnsi" w:cstheme="minorHAnsi"/>
          <w:szCs w:val="22"/>
          <w:lang w:val="el-GR"/>
        </w:rPr>
        <w:t>) για όλους τους ενδιαφερόμενους ανεξαρτήτως ηλικίας.</w:t>
      </w:r>
      <w:r>
        <w:rPr>
          <w:rFonts w:asciiTheme="minorHAnsi" w:hAnsiTheme="minorHAnsi" w:cstheme="minorHAnsi"/>
          <w:szCs w:val="22"/>
          <w:lang w:val="el-GR"/>
        </w:rPr>
        <w:t xml:space="preserve"> Μπορείτε να βρείτε την ανακοίνωση του ομίλου για τα μαθήματα εδώ:</w:t>
      </w:r>
      <w:r w:rsidR="00313F9D" w:rsidRPr="00313F9D">
        <w:rPr>
          <w:lang w:val="el-GR"/>
        </w:rPr>
        <w:t xml:space="preserve"> </w:t>
      </w:r>
      <w:hyperlink r:id="rId9" w:history="1">
        <w:r w:rsidR="00313F9D" w:rsidRPr="003B7D7D">
          <w:rPr>
            <w:rStyle w:val="Hyperlink"/>
            <w:rFonts w:asciiTheme="minorHAnsi" w:hAnsiTheme="minorHAnsi" w:cstheme="minorHAnsi"/>
            <w:szCs w:val="22"/>
            <w:lang w:val="el-GR"/>
          </w:rPr>
          <w:t>https://www.cyhams.org/wp/?p=8326</w:t>
        </w:r>
      </w:hyperlink>
      <w:r w:rsidR="00313F9D">
        <w:rPr>
          <w:rFonts w:asciiTheme="minorHAnsi" w:hAnsiTheme="minorHAnsi" w:cstheme="minorHAnsi"/>
          <w:szCs w:val="22"/>
          <w:lang w:val="el-GR"/>
        </w:rPr>
        <w:t>.</w:t>
      </w:r>
      <w:r>
        <w:rPr>
          <w:rFonts w:asciiTheme="minorHAnsi" w:hAnsiTheme="minorHAnsi" w:cstheme="minorHAnsi"/>
          <w:szCs w:val="22"/>
          <w:lang w:val="el-GR"/>
        </w:rPr>
        <w:t xml:space="preserve"> </w:t>
      </w:r>
      <w:r w:rsidR="00313F9D" w:rsidRPr="00313F9D">
        <w:rPr>
          <w:rFonts w:asciiTheme="minorHAnsi" w:hAnsiTheme="minorHAnsi" w:cstheme="minorHAnsi"/>
          <w:szCs w:val="22"/>
          <w:lang w:val="el-GR"/>
        </w:rPr>
        <w:t>Συν</w:t>
      </w:r>
      <w:r w:rsidR="000828D1">
        <w:rPr>
          <w:rFonts w:asciiTheme="minorHAnsi" w:hAnsiTheme="minorHAnsi" w:cstheme="minorHAnsi"/>
          <w:szCs w:val="22"/>
          <w:lang w:val="el-GR"/>
        </w:rPr>
        <w:t>ι</w:t>
      </w:r>
      <w:r w:rsidR="00313F9D" w:rsidRPr="00313F9D">
        <w:rPr>
          <w:rFonts w:asciiTheme="minorHAnsi" w:hAnsiTheme="minorHAnsi" w:cstheme="minorHAnsi"/>
          <w:szCs w:val="22"/>
          <w:lang w:val="el-GR"/>
        </w:rPr>
        <w:t>στ</w:t>
      </w:r>
      <w:r w:rsidR="000828D1">
        <w:rPr>
          <w:rFonts w:asciiTheme="minorHAnsi" w:hAnsiTheme="minorHAnsi" w:cstheme="minorHAnsi"/>
          <w:szCs w:val="22"/>
          <w:lang w:val="el-GR"/>
        </w:rPr>
        <w:t>ά</w:t>
      </w:r>
      <w:r w:rsidR="00313F9D" w:rsidRPr="00313F9D">
        <w:rPr>
          <w:rFonts w:asciiTheme="minorHAnsi" w:hAnsiTheme="minorHAnsi" w:cstheme="minorHAnsi"/>
          <w:szCs w:val="22"/>
          <w:lang w:val="el-GR"/>
        </w:rPr>
        <w:t>ται η παρακολούθηση από άτομα που βρίσκονται ήδη στο γυμνάσιο ή μεγαλύτερα, ενώ είναι ανοικτό και για όσους γονείς ενδιαφέρονται να εμπλακούν.</w:t>
      </w:r>
    </w:p>
    <w:p w14:paraId="22D90057" w14:textId="77777777" w:rsidR="005B6EDD" w:rsidRPr="005B6EDD" w:rsidRDefault="005B6EDD" w:rsidP="005B6EDD">
      <w:pPr>
        <w:jc w:val="both"/>
        <w:rPr>
          <w:rFonts w:asciiTheme="minorHAnsi" w:hAnsiTheme="minorHAnsi" w:cstheme="minorHAnsi"/>
          <w:sz w:val="16"/>
          <w:szCs w:val="16"/>
          <w:lang w:val="el-GR"/>
        </w:rPr>
      </w:pPr>
    </w:p>
    <w:p w14:paraId="25126591" w14:textId="77777777" w:rsidR="00313F9D" w:rsidRPr="00313F9D" w:rsidRDefault="00313F9D" w:rsidP="00313F9D">
      <w:pPr>
        <w:jc w:val="both"/>
        <w:rPr>
          <w:rFonts w:asciiTheme="minorHAnsi" w:hAnsiTheme="minorHAnsi" w:cstheme="minorHAnsi"/>
          <w:szCs w:val="22"/>
        </w:rPr>
      </w:pPr>
      <w:r w:rsidRPr="00313F9D">
        <w:rPr>
          <w:rFonts w:asciiTheme="minorHAnsi" w:hAnsiTheme="minorHAnsi" w:cstheme="minorHAnsi"/>
          <w:szCs w:val="22"/>
          <w:lang w:val="el-GR"/>
        </w:rPr>
        <w:t xml:space="preserve">Με την εγγραφή στα μαθήματα αποστέλλεται το πακέτο σημειώσεων του Ομίλου, καθώς και η πρόσκληση για τα διαδικτυακά μαθήματα, τα οποία έχουν ήδη ξεκινήσει από τις 21 Απριλίου 2026 και πραγματοποιούνται μέσω </w:t>
      </w:r>
      <w:r w:rsidRPr="000828D1">
        <w:rPr>
          <w:rFonts w:asciiTheme="minorHAnsi" w:hAnsiTheme="minorHAnsi" w:cstheme="minorHAnsi"/>
          <w:b/>
          <w:bCs/>
          <w:szCs w:val="22"/>
        </w:rPr>
        <w:t>Microsoft</w:t>
      </w:r>
      <w:r w:rsidRPr="000828D1">
        <w:rPr>
          <w:rFonts w:asciiTheme="minorHAnsi" w:hAnsiTheme="minorHAnsi" w:cstheme="minorHAnsi"/>
          <w:b/>
          <w:bCs/>
          <w:szCs w:val="22"/>
          <w:lang w:val="el-GR"/>
        </w:rPr>
        <w:t xml:space="preserve"> </w:t>
      </w:r>
      <w:r w:rsidRPr="000828D1">
        <w:rPr>
          <w:rFonts w:asciiTheme="minorHAnsi" w:hAnsiTheme="minorHAnsi" w:cstheme="minorHAnsi"/>
          <w:b/>
          <w:bCs/>
          <w:szCs w:val="22"/>
        </w:rPr>
        <w:t>Teams</w:t>
      </w:r>
      <w:r w:rsidRPr="00313F9D">
        <w:rPr>
          <w:rFonts w:asciiTheme="minorHAnsi" w:hAnsiTheme="minorHAnsi" w:cstheme="minorHAnsi"/>
          <w:szCs w:val="22"/>
          <w:lang w:val="el-GR"/>
        </w:rPr>
        <w:t xml:space="preserve"> στην </w:t>
      </w:r>
      <w:r w:rsidRPr="000828D1">
        <w:rPr>
          <w:rFonts w:asciiTheme="minorHAnsi" w:hAnsiTheme="minorHAnsi" w:cstheme="minorHAnsi"/>
          <w:b/>
          <w:bCs/>
          <w:szCs w:val="22"/>
          <w:lang w:val="el-GR"/>
        </w:rPr>
        <w:t>Αγγλική</w:t>
      </w:r>
      <w:r w:rsidRPr="00313F9D">
        <w:rPr>
          <w:rFonts w:asciiTheme="minorHAnsi" w:hAnsiTheme="minorHAnsi" w:cstheme="minorHAnsi"/>
          <w:szCs w:val="22"/>
          <w:lang w:val="el-GR"/>
        </w:rPr>
        <w:t xml:space="preserve"> γλώσσα. Παράλληλα, διατίθεται ήδη </w:t>
      </w:r>
      <w:r w:rsidRPr="000828D1">
        <w:rPr>
          <w:rFonts w:asciiTheme="minorHAnsi" w:hAnsiTheme="minorHAnsi" w:cstheme="minorHAnsi"/>
          <w:b/>
          <w:bCs/>
          <w:szCs w:val="22"/>
          <w:lang w:val="el-GR"/>
        </w:rPr>
        <w:t>μαγνητοσκοπημένο υλικό στην Ελληνική</w:t>
      </w:r>
      <w:r w:rsidRPr="00313F9D">
        <w:rPr>
          <w:rFonts w:asciiTheme="minorHAnsi" w:hAnsiTheme="minorHAnsi" w:cstheme="minorHAnsi"/>
          <w:szCs w:val="22"/>
          <w:lang w:val="el-GR"/>
        </w:rPr>
        <w:t xml:space="preserve">, ενώ και όλα τα νέα μαθήματα καταγράφονται και αναρτώνται, ώστε να μπορούν να επαναπροβληθούν από όσους απουσιάσουν λόγω εξετάσεων, κατασκηνώσεων ή άλλων υποχρεώσεων. </w:t>
      </w:r>
      <w:r w:rsidRPr="00313F9D">
        <w:rPr>
          <w:rFonts w:asciiTheme="minorHAnsi" w:hAnsiTheme="minorHAnsi" w:cstheme="minorHAnsi"/>
          <w:szCs w:val="22"/>
        </w:rPr>
        <w:t>Συνολικά αναμένεται να πραγματοποιηθούν περίπου 13 μαθήματα.</w:t>
      </w:r>
    </w:p>
    <w:p w14:paraId="5AE9317C" w14:textId="77777777" w:rsidR="005B6EDD" w:rsidRPr="005B6EDD" w:rsidRDefault="005B6EDD" w:rsidP="005B6EDD">
      <w:pPr>
        <w:jc w:val="both"/>
        <w:rPr>
          <w:rFonts w:asciiTheme="minorHAnsi" w:hAnsiTheme="minorHAnsi" w:cstheme="minorHAnsi"/>
          <w:sz w:val="16"/>
          <w:szCs w:val="16"/>
          <w:lang w:val="el-GR"/>
        </w:rPr>
      </w:pPr>
    </w:p>
    <w:p w14:paraId="6B03B136" w14:textId="343A23D1" w:rsidR="005B6EDD" w:rsidRPr="005B6EDD" w:rsidRDefault="005B6EDD" w:rsidP="005B6EDD">
      <w:pPr>
        <w:jc w:val="both"/>
        <w:rPr>
          <w:rFonts w:asciiTheme="minorHAnsi" w:hAnsiTheme="minorHAnsi" w:cstheme="minorHAnsi"/>
          <w:szCs w:val="22"/>
          <w:lang w:val="el-GR"/>
        </w:rPr>
      </w:pPr>
      <w:r w:rsidRPr="005B6EDD">
        <w:rPr>
          <w:rFonts w:asciiTheme="minorHAnsi" w:hAnsiTheme="minorHAnsi" w:cstheme="minorHAnsi"/>
          <w:szCs w:val="22"/>
          <w:lang w:val="el-GR"/>
        </w:rPr>
        <w:t>Τα μαθήματα προσφέρονται δωρεάν για όσους εγγραφούν στον Όμιλο ή με αντίτιμο 10 ευρώ για όσους δεν ενδιαφέρονται ακόμη να εγγραφούν. Η εγγραφή στον Όμιλο στοιχίζει 25 ευρώ (</w:t>
      </w:r>
      <w:r w:rsidR="000828D1">
        <w:rPr>
          <w:rFonts w:asciiTheme="minorHAnsi" w:hAnsiTheme="minorHAnsi" w:cstheme="minorHAnsi"/>
          <w:szCs w:val="22"/>
          <w:lang w:val="el-GR"/>
        </w:rPr>
        <w:t>€</w:t>
      </w:r>
      <w:r w:rsidRPr="005B6EDD">
        <w:rPr>
          <w:rFonts w:asciiTheme="minorHAnsi" w:hAnsiTheme="minorHAnsi" w:cstheme="minorHAnsi"/>
          <w:szCs w:val="22"/>
          <w:lang w:val="el-GR"/>
        </w:rPr>
        <w:t xml:space="preserve">5 εγγραφή και </w:t>
      </w:r>
      <w:r w:rsidR="000828D1">
        <w:rPr>
          <w:rFonts w:asciiTheme="minorHAnsi" w:hAnsiTheme="minorHAnsi" w:cstheme="minorHAnsi"/>
          <w:szCs w:val="22"/>
          <w:lang w:val="el-GR"/>
        </w:rPr>
        <w:t>€</w:t>
      </w:r>
      <w:r w:rsidRPr="005B6EDD">
        <w:rPr>
          <w:rFonts w:asciiTheme="minorHAnsi" w:hAnsiTheme="minorHAnsi" w:cstheme="minorHAnsi"/>
          <w:szCs w:val="22"/>
          <w:lang w:val="el-GR"/>
        </w:rPr>
        <w:t>20 η ετήσια συνδρομή). Σημειώνεται ότι με πρόσφατη του απόφαση, τα νεαρά άτομα κάτω των 2</w:t>
      </w:r>
      <w:r>
        <w:rPr>
          <w:rFonts w:asciiTheme="minorHAnsi" w:hAnsiTheme="minorHAnsi" w:cstheme="minorHAnsi"/>
          <w:szCs w:val="22"/>
          <w:lang w:val="el-GR"/>
        </w:rPr>
        <w:t>6</w:t>
      </w:r>
      <w:r w:rsidRPr="005B6EDD">
        <w:rPr>
          <w:rFonts w:asciiTheme="minorHAnsi" w:hAnsiTheme="minorHAnsi" w:cstheme="minorHAnsi"/>
          <w:szCs w:val="22"/>
          <w:lang w:val="el-GR"/>
        </w:rPr>
        <w:t xml:space="preserve"> εγγράφονται δωρεάν στον Όμιλο. Άρα</w:t>
      </w:r>
      <w:r w:rsidR="000828D1">
        <w:rPr>
          <w:rFonts w:asciiTheme="minorHAnsi" w:hAnsiTheme="minorHAnsi" w:cstheme="minorHAnsi"/>
          <w:szCs w:val="22"/>
          <w:lang w:val="el-GR"/>
        </w:rPr>
        <w:t xml:space="preserve">, το </w:t>
      </w:r>
      <w:r w:rsidRPr="005B6EDD">
        <w:rPr>
          <w:rFonts w:asciiTheme="minorHAnsi" w:hAnsiTheme="minorHAnsi" w:cstheme="minorHAnsi"/>
          <w:szCs w:val="22"/>
          <w:lang w:val="el-GR"/>
        </w:rPr>
        <w:t xml:space="preserve">κόστος </w:t>
      </w:r>
      <w:r w:rsidR="000828D1">
        <w:rPr>
          <w:rFonts w:asciiTheme="minorHAnsi" w:hAnsiTheme="minorHAnsi" w:cstheme="minorHAnsi"/>
          <w:szCs w:val="22"/>
          <w:lang w:val="el-GR"/>
        </w:rPr>
        <w:t xml:space="preserve">των </w:t>
      </w:r>
      <w:r w:rsidRPr="005B6EDD">
        <w:rPr>
          <w:rFonts w:asciiTheme="minorHAnsi" w:hAnsiTheme="minorHAnsi" w:cstheme="minorHAnsi"/>
          <w:szCs w:val="22"/>
          <w:lang w:val="el-GR"/>
        </w:rPr>
        <w:t>μαθημάτων</w:t>
      </w:r>
      <w:r w:rsidR="000828D1">
        <w:rPr>
          <w:rFonts w:asciiTheme="minorHAnsi" w:hAnsiTheme="minorHAnsi" w:cstheme="minorHAnsi"/>
          <w:szCs w:val="22"/>
          <w:lang w:val="el-GR"/>
        </w:rPr>
        <w:t xml:space="preserve"> διαμορφώνεται ως εξής</w:t>
      </w:r>
      <w:r w:rsidRPr="005B6EDD">
        <w:rPr>
          <w:rFonts w:asciiTheme="minorHAnsi" w:hAnsiTheme="minorHAnsi" w:cstheme="minorHAnsi"/>
          <w:szCs w:val="22"/>
          <w:lang w:val="el-GR"/>
        </w:rPr>
        <w:t>:</w:t>
      </w:r>
    </w:p>
    <w:p w14:paraId="07B25E3B" w14:textId="77777777" w:rsidR="005B6EDD" w:rsidRPr="005B6EDD" w:rsidRDefault="005B6EDD" w:rsidP="005B6EDD">
      <w:pPr>
        <w:numPr>
          <w:ilvl w:val="0"/>
          <w:numId w:val="20"/>
        </w:numPr>
        <w:jc w:val="both"/>
        <w:rPr>
          <w:rFonts w:asciiTheme="minorHAnsi" w:hAnsiTheme="minorHAnsi" w:cstheme="minorHAnsi"/>
          <w:szCs w:val="22"/>
          <w:lang w:val="el-GR"/>
        </w:rPr>
      </w:pPr>
      <w:r w:rsidRPr="005B6EDD">
        <w:rPr>
          <w:rFonts w:asciiTheme="minorHAnsi" w:hAnsiTheme="minorHAnsi" w:cstheme="minorHAnsi"/>
          <w:szCs w:val="22"/>
          <w:lang w:val="el-GR"/>
        </w:rPr>
        <w:t>Δωρεάν για άτομα μέχρι 25 ετών (</w:t>
      </w:r>
      <w:r w:rsidRPr="005B6EDD">
        <w:rPr>
          <w:rFonts w:asciiTheme="minorHAnsi" w:hAnsiTheme="minorHAnsi" w:cstheme="minorHAnsi"/>
          <w:b/>
          <w:bCs/>
          <w:szCs w:val="22"/>
          <w:lang w:val="el-GR"/>
        </w:rPr>
        <w:t>με εγγραφή στον Όμιλο</w:t>
      </w:r>
      <w:r w:rsidRPr="005B6EDD">
        <w:rPr>
          <w:rFonts w:asciiTheme="minorHAnsi" w:hAnsiTheme="minorHAnsi" w:cstheme="minorHAnsi"/>
          <w:szCs w:val="22"/>
          <w:lang w:val="el-GR"/>
        </w:rPr>
        <w:t>)</w:t>
      </w:r>
    </w:p>
    <w:p w14:paraId="60D5A96A" w14:textId="0FFAEE92" w:rsidR="005B6EDD" w:rsidRPr="000828D1" w:rsidRDefault="005B6EDD" w:rsidP="000828D1">
      <w:pPr>
        <w:numPr>
          <w:ilvl w:val="0"/>
          <w:numId w:val="20"/>
        </w:numPr>
        <w:jc w:val="both"/>
        <w:rPr>
          <w:rFonts w:asciiTheme="minorHAnsi" w:hAnsiTheme="minorHAnsi" w:cstheme="minorHAnsi"/>
          <w:szCs w:val="22"/>
          <w:lang w:val="el-GR"/>
        </w:rPr>
      </w:pPr>
      <w:r w:rsidRPr="005B6EDD">
        <w:rPr>
          <w:rFonts w:asciiTheme="minorHAnsi" w:hAnsiTheme="minorHAnsi" w:cstheme="minorHAnsi"/>
          <w:szCs w:val="22"/>
          <w:lang w:val="el-GR"/>
        </w:rPr>
        <w:t>25 ευρώ για άτομα άνω των 25 ετών (με εγγραφή στον Όμιλο &amp; συνδρομή 202</w:t>
      </w:r>
      <w:r w:rsidR="00313F9D">
        <w:rPr>
          <w:rFonts w:asciiTheme="minorHAnsi" w:hAnsiTheme="minorHAnsi" w:cstheme="minorHAnsi"/>
          <w:szCs w:val="22"/>
          <w:lang w:val="el-GR"/>
        </w:rPr>
        <w:t>6</w:t>
      </w:r>
      <w:r w:rsidRPr="000828D1">
        <w:rPr>
          <w:rFonts w:asciiTheme="minorHAnsi" w:hAnsiTheme="minorHAnsi" w:cstheme="minorHAnsi"/>
          <w:szCs w:val="22"/>
          <w:lang w:val="el-GR"/>
        </w:rPr>
        <w:t>)</w:t>
      </w:r>
    </w:p>
    <w:p w14:paraId="7FD1393F" w14:textId="65BF7CC8" w:rsidR="005B6EDD" w:rsidRDefault="005B6EDD" w:rsidP="005B6EDD">
      <w:pPr>
        <w:numPr>
          <w:ilvl w:val="0"/>
          <w:numId w:val="20"/>
        </w:numPr>
        <w:jc w:val="both"/>
        <w:rPr>
          <w:rFonts w:asciiTheme="minorHAnsi" w:hAnsiTheme="minorHAnsi" w:cstheme="minorHAnsi"/>
          <w:szCs w:val="22"/>
          <w:lang w:val="el-GR"/>
        </w:rPr>
      </w:pPr>
      <w:r w:rsidRPr="005B6EDD">
        <w:rPr>
          <w:rFonts w:asciiTheme="minorHAnsi" w:hAnsiTheme="minorHAnsi" w:cstheme="minorHAnsi"/>
          <w:szCs w:val="22"/>
          <w:lang w:val="el-GR"/>
        </w:rPr>
        <w:t>10 ευρώ για όσους δεν επιθυμούν εγγραφή στον Όμιλο</w:t>
      </w:r>
      <w:r w:rsidR="00313F9D">
        <w:rPr>
          <w:rFonts w:asciiTheme="minorHAnsi" w:hAnsiTheme="minorHAnsi" w:cstheme="minorHAnsi"/>
          <w:szCs w:val="22"/>
          <w:lang w:val="el-GR"/>
        </w:rPr>
        <w:t xml:space="preserve"> (μέσω</w:t>
      </w:r>
      <w:r w:rsidR="000828D1">
        <w:rPr>
          <w:rFonts w:asciiTheme="minorHAnsi" w:hAnsiTheme="minorHAnsi" w:cstheme="minorHAnsi"/>
          <w:szCs w:val="22"/>
          <w:lang w:val="el-GR"/>
        </w:rPr>
        <w:t xml:space="preserve"> του συνδέσμου για</w:t>
      </w:r>
      <w:r w:rsidR="00313F9D">
        <w:rPr>
          <w:rFonts w:asciiTheme="minorHAnsi" w:hAnsiTheme="minorHAnsi" w:cstheme="minorHAnsi"/>
          <w:szCs w:val="22"/>
          <w:lang w:val="el-GR"/>
        </w:rPr>
        <w:t xml:space="preserve"> </w:t>
      </w:r>
      <w:hyperlink r:id="rId10" w:tgtFrame="_blank" w:history="1">
        <w:r w:rsidR="000828D1">
          <w:rPr>
            <w:rStyle w:val="Hyperlink"/>
            <w:rFonts w:cs="Arial"/>
            <w:color w:val="F41313"/>
            <w:bdr w:val="none" w:sz="0" w:space="0" w:color="auto" w:frame="1"/>
            <w:lang w:val="el-GR"/>
          </w:rPr>
          <w:t>πληρωμή (μόνο για τα μαθήματα)</w:t>
        </w:r>
      </w:hyperlink>
      <w:r w:rsidR="00313F9D">
        <w:rPr>
          <w:lang w:val="el-GR"/>
        </w:rPr>
        <w:t>)</w:t>
      </w:r>
    </w:p>
    <w:p w14:paraId="2735DEC6" w14:textId="77777777" w:rsidR="005B6EDD" w:rsidRDefault="005B6EDD" w:rsidP="005B6EDD">
      <w:pPr>
        <w:jc w:val="both"/>
        <w:rPr>
          <w:rFonts w:asciiTheme="minorHAnsi" w:hAnsiTheme="minorHAnsi" w:cstheme="minorHAnsi"/>
          <w:szCs w:val="22"/>
          <w:lang w:val="el-GR"/>
        </w:rPr>
      </w:pPr>
    </w:p>
    <w:p w14:paraId="787242E9" w14:textId="7E22EFCD" w:rsidR="005B6EDD" w:rsidRDefault="005B6EDD" w:rsidP="005B6EDD">
      <w:pPr>
        <w:jc w:val="both"/>
        <w:rPr>
          <w:rFonts w:asciiTheme="minorHAnsi" w:hAnsiTheme="minorHAnsi" w:cstheme="minorHAnsi"/>
          <w:szCs w:val="22"/>
          <w:lang w:val="el-GR"/>
        </w:rPr>
      </w:pPr>
      <w:r>
        <w:rPr>
          <w:rFonts w:asciiTheme="minorHAnsi" w:hAnsiTheme="minorHAnsi" w:cstheme="minorHAnsi"/>
          <w:szCs w:val="22"/>
          <w:lang w:val="el-GR"/>
        </w:rPr>
        <w:lastRenderedPageBreak/>
        <w:t xml:space="preserve">Η διαδικασία εγγραφής γίνεται ηλεκτρονικά με το αρχείο και τις οδηγίες να βρίσκονται εδώ: </w:t>
      </w:r>
      <w:hyperlink r:id="rId11" w:history="1">
        <w:r w:rsidR="00313F9D" w:rsidRPr="003B7D7D">
          <w:rPr>
            <w:rStyle w:val="Hyperlink"/>
          </w:rPr>
          <w:t>https</w:t>
        </w:r>
        <w:r w:rsidR="00313F9D" w:rsidRPr="003B7D7D">
          <w:rPr>
            <w:rStyle w:val="Hyperlink"/>
            <w:lang w:val="el-GR"/>
          </w:rPr>
          <w:t>://</w:t>
        </w:r>
        <w:r w:rsidR="00313F9D" w:rsidRPr="003B7D7D">
          <w:rPr>
            <w:rStyle w:val="Hyperlink"/>
          </w:rPr>
          <w:t>www</w:t>
        </w:r>
        <w:r w:rsidR="00313F9D" w:rsidRPr="003B7D7D">
          <w:rPr>
            <w:rStyle w:val="Hyperlink"/>
            <w:lang w:val="el-GR"/>
          </w:rPr>
          <w:t>.</w:t>
        </w:r>
        <w:r w:rsidR="00313F9D" w:rsidRPr="003B7D7D">
          <w:rPr>
            <w:rStyle w:val="Hyperlink"/>
          </w:rPr>
          <w:t>cyhams</w:t>
        </w:r>
        <w:r w:rsidR="00313F9D" w:rsidRPr="003B7D7D">
          <w:rPr>
            <w:rStyle w:val="Hyperlink"/>
            <w:lang w:val="el-GR"/>
          </w:rPr>
          <w:t>.</w:t>
        </w:r>
        <w:r w:rsidR="00313F9D" w:rsidRPr="003B7D7D">
          <w:rPr>
            <w:rStyle w:val="Hyperlink"/>
          </w:rPr>
          <w:t>org</w:t>
        </w:r>
        <w:r w:rsidR="00313F9D" w:rsidRPr="003B7D7D">
          <w:rPr>
            <w:rStyle w:val="Hyperlink"/>
            <w:lang w:val="el-GR"/>
          </w:rPr>
          <w:t>/</w:t>
        </w:r>
        <w:r w:rsidR="00313F9D" w:rsidRPr="003B7D7D">
          <w:rPr>
            <w:rStyle w:val="Hyperlink"/>
          </w:rPr>
          <w:t>wp</w:t>
        </w:r>
        <w:r w:rsidR="00313F9D" w:rsidRPr="003B7D7D">
          <w:rPr>
            <w:rStyle w:val="Hyperlink"/>
            <w:lang w:val="el-GR"/>
          </w:rPr>
          <w:t>/?</w:t>
        </w:r>
        <w:r w:rsidR="00313F9D" w:rsidRPr="003B7D7D">
          <w:rPr>
            <w:rStyle w:val="Hyperlink"/>
          </w:rPr>
          <w:t>p</w:t>
        </w:r>
        <w:r w:rsidR="00313F9D" w:rsidRPr="003B7D7D">
          <w:rPr>
            <w:rStyle w:val="Hyperlink"/>
            <w:lang w:val="el-GR"/>
          </w:rPr>
          <w:t>=2964</w:t>
        </w:r>
      </w:hyperlink>
      <w:r w:rsidR="00313F9D">
        <w:rPr>
          <w:lang w:val="el-GR"/>
        </w:rPr>
        <w:t>.</w:t>
      </w:r>
      <w:r>
        <w:rPr>
          <w:rFonts w:asciiTheme="minorHAnsi" w:hAnsiTheme="minorHAnsi" w:cstheme="minorHAnsi"/>
          <w:szCs w:val="22"/>
          <w:lang w:val="el-GR"/>
        </w:rPr>
        <w:t xml:space="preserve"> Σημειώνεται ότι το </w:t>
      </w:r>
      <w:r>
        <w:rPr>
          <w:rFonts w:asciiTheme="minorHAnsi" w:hAnsiTheme="minorHAnsi" w:cstheme="minorHAnsi"/>
          <w:szCs w:val="22"/>
          <w:lang w:val="en-US"/>
        </w:rPr>
        <w:t>email</w:t>
      </w:r>
      <w:r w:rsidRPr="005B6EDD">
        <w:rPr>
          <w:rFonts w:asciiTheme="minorHAnsi" w:hAnsiTheme="minorHAnsi" w:cstheme="minorHAnsi"/>
          <w:szCs w:val="22"/>
          <w:lang w:val="el-GR"/>
        </w:rPr>
        <w:t xml:space="preserve"> </w:t>
      </w:r>
      <w:r>
        <w:rPr>
          <w:rFonts w:asciiTheme="minorHAnsi" w:hAnsiTheme="minorHAnsi" w:cstheme="minorHAnsi"/>
          <w:szCs w:val="22"/>
          <w:lang w:val="el-GR"/>
        </w:rPr>
        <w:t>που πρέπει να αποσταλεί για την εγγραφή θα πρέπει να αποσταλεί</w:t>
      </w:r>
      <w:r w:rsidR="00EC768E">
        <w:rPr>
          <w:rFonts w:asciiTheme="minorHAnsi" w:hAnsiTheme="minorHAnsi" w:cstheme="minorHAnsi"/>
          <w:szCs w:val="22"/>
          <w:lang w:val="el-GR"/>
        </w:rPr>
        <w:t xml:space="preserve"> στο </w:t>
      </w:r>
      <w:r w:rsidR="00EC768E" w:rsidRPr="00EC768E">
        <w:rPr>
          <w:rFonts w:asciiTheme="minorHAnsi" w:hAnsiTheme="minorHAnsi" w:cstheme="minorHAnsi"/>
          <w:szCs w:val="22"/>
        </w:rPr>
        <w:t> </w:t>
      </w:r>
      <w:hyperlink r:id="rId12" w:tgtFrame="_blank" w:history="1">
        <w:r w:rsidR="00EC768E" w:rsidRPr="00EC768E">
          <w:rPr>
            <w:rStyle w:val="Hyperlink"/>
            <w:rFonts w:asciiTheme="minorHAnsi" w:hAnsiTheme="minorHAnsi" w:cstheme="minorHAnsi"/>
            <w:szCs w:val="22"/>
          </w:rPr>
          <w:t>cars</w:t>
        </w:r>
        <w:r w:rsidR="00EC768E" w:rsidRPr="00EC768E">
          <w:rPr>
            <w:rStyle w:val="Hyperlink"/>
            <w:rFonts w:asciiTheme="minorHAnsi" w:hAnsiTheme="minorHAnsi" w:cstheme="minorHAnsi"/>
            <w:szCs w:val="22"/>
            <w:lang w:val="el-GR"/>
          </w:rPr>
          <w:t>@</w:t>
        </w:r>
        <w:r w:rsidR="00EC768E" w:rsidRPr="00EC768E">
          <w:rPr>
            <w:rStyle w:val="Hyperlink"/>
            <w:rFonts w:asciiTheme="minorHAnsi" w:hAnsiTheme="minorHAnsi" w:cstheme="minorHAnsi"/>
            <w:szCs w:val="22"/>
          </w:rPr>
          <w:t>cyhams</w:t>
        </w:r>
        <w:r w:rsidR="00EC768E" w:rsidRPr="00EC768E">
          <w:rPr>
            <w:rStyle w:val="Hyperlink"/>
            <w:rFonts w:asciiTheme="minorHAnsi" w:hAnsiTheme="minorHAnsi" w:cstheme="minorHAnsi"/>
            <w:szCs w:val="22"/>
            <w:lang w:val="el-GR"/>
          </w:rPr>
          <w:t>.</w:t>
        </w:r>
        <w:r w:rsidR="00EC768E" w:rsidRPr="00EC768E">
          <w:rPr>
            <w:rStyle w:val="Hyperlink"/>
            <w:rFonts w:asciiTheme="minorHAnsi" w:hAnsiTheme="minorHAnsi" w:cstheme="minorHAnsi"/>
            <w:szCs w:val="22"/>
          </w:rPr>
          <w:t>org</w:t>
        </w:r>
      </w:hyperlink>
      <w:r w:rsidR="00EC768E">
        <w:rPr>
          <w:rFonts w:asciiTheme="minorHAnsi" w:hAnsiTheme="minorHAnsi" w:cstheme="minorHAnsi"/>
          <w:szCs w:val="22"/>
          <w:lang w:val="el-GR"/>
        </w:rPr>
        <w:t xml:space="preserve"> και στο </w:t>
      </w:r>
      <w:hyperlink r:id="rId13" w:tgtFrame="_blank" w:history="1">
        <w:r w:rsidR="00EC768E" w:rsidRPr="00EC768E">
          <w:rPr>
            <w:rStyle w:val="Hyperlink"/>
            <w:rFonts w:asciiTheme="minorHAnsi" w:hAnsiTheme="minorHAnsi" w:cstheme="minorHAnsi"/>
            <w:szCs w:val="22"/>
          </w:rPr>
          <w:t>treasurer</w:t>
        </w:r>
        <w:r w:rsidR="00EC768E" w:rsidRPr="00EC768E">
          <w:rPr>
            <w:rStyle w:val="Hyperlink"/>
            <w:rFonts w:asciiTheme="minorHAnsi" w:hAnsiTheme="minorHAnsi" w:cstheme="minorHAnsi"/>
            <w:szCs w:val="22"/>
            <w:lang w:val="el-GR"/>
          </w:rPr>
          <w:t>@</w:t>
        </w:r>
        <w:r w:rsidR="00EC768E" w:rsidRPr="00EC768E">
          <w:rPr>
            <w:rStyle w:val="Hyperlink"/>
            <w:rFonts w:asciiTheme="minorHAnsi" w:hAnsiTheme="minorHAnsi" w:cstheme="minorHAnsi"/>
            <w:szCs w:val="22"/>
          </w:rPr>
          <w:t>cyhams</w:t>
        </w:r>
        <w:r w:rsidR="00EC768E" w:rsidRPr="00EC768E">
          <w:rPr>
            <w:rStyle w:val="Hyperlink"/>
            <w:rFonts w:asciiTheme="minorHAnsi" w:hAnsiTheme="minorHAnsi" w:cstheme="minorHAnsi"/>
            <w:szCs w:val="22"/>
            <w:lang w:val="el-GR"/>
          </w:rPr>
          <w:t>.</w:t>
        </w:r>
        <w:r w:rsidR="00EC768E" w:rsidRPr="00EC768E">
          <w:rPr>
            <w:rStyle w:val="Hyperlink"/>
            <w:rFonts w:asciiTheme="minorHAnsi" w:hAnsiTheme="minorHAnsi" w:cstheme="minorHAnsi"/>
            <w:szCs w:val="22"/>
          </w:rPr>
          <w:t>org</w:t>
        </w:r>
      </w:hyperlink>
      <w:r w:rsidR="00EC768E">
        <w:rPr>
          <w:rFonts w:asciiTheme="minorHAnsi" w:hAnsiTheme="minorHAnsi" w:cstheme="minorHAnsi"/>
          <w:szCs w:val="22"/>
          <w:lang w:val="el-GR"/>
        </w:rPr>
        <w:t xml:space="preserve"> αλλά και στο </w:t>
      </w:r>
      <w:hyperlink r:id="rId14" w:history="1">
        <w:r w:rsidR="00EC768E" w:rsidRPr="008120A0">
          <w:rPr>
            <w:rStyle w:val="Hyperlink"/>
            <w:rFonts w:asciiTheme="minorHAnsi" w:hAnsiTheme="minorHAnsi" w:cstheme="minorHAnsi"/>
            <w:szCs w:val="22"/>
            <w:lang w:val="el-GR"/>
          </w:rPr>
          <w:t>5</w:t>
        </w:r>
        <w:r w:rsidR="00EC768E" w:rsidRPr="008120A0">
          <w:rPr>
            <w:rStyle w:val="Hyperlink"/>
            <w:rFonts w:asciiTheme="minorHAnsi" w:hAnsiTheme="minorHAnsi" w:cstheme="minorHAnsi"/>
            <w:szCs w:val="22"/>
            <w:lang w:val="en-US"/>
          </w:rPr>
          <w:t>B</w:t>
        </w:r>
        <w:r w:rsidR="00EC768E" w:rsidRPr="008120A0">
          <w:rPr>
            <w:rStyle w:val="Hyperlink"/>
            <w:rFonts w:asciiTheme="minorHAnsi" w:hAnsiTheme="minorHAnsi" w:cstheme="minorHAnsi"/>
            <w:szCs w:val="22"/>
            <w:lang w:val="el-GR"/>
          </w:rPr>
          <w:t>4</w:t>
        </w:r>
        <w:r w:rsidR="00EC768E" w:rsidRPr="008120A0">
          <w:rPr>
            <w:rStyle w:val="Hyperlink"/>
            <w:rFonts w:asciiTheme="minorHAnsi" w:hAnsiTheme="minorHAnsi" w:cstheme="minorHAnsi"/>
            <w:szCs w:val="22"/>
            <w:lang w:val="en-US"/>
          </w:rPr>
          <w:t>STS</w:t>
        </w:r>
        <w:r w:rsidR="00EC768E" w:rsidRPr="008120A0">
          <w:rPr>
            <w:rStyle w:val="Hyperlink"/>
            <w:rFonts w:asciiTheme="minorHAnsi" w:hAnsiTheme="minorHAnsi" w:cstheme="minorHAnsi"/>
            <w:szCs w:val="22"/>
            <w:lang w:val="el-GR"/>
          </w:rPr>
          <w:t>@76.</w:t>
        </w:r>
        <w:r w:rsidR="00EC768E" w:rsidRPr="008120A0">
          <w:rPr>
            <w:rStyle w:val="Hyperlink"/>
            <w:rFonts w:asciiTheme="minorHAnsi" w:hAnsiTheme="minorHAnsi" w:cstheme="minorHAnsi"/>
            <w:szCs w:val="22"/>
            <w:lang w:val="en-US"/>
          </w:rPr>
          <w:t>life</w:t>
        </w:r>
      </w:hyperlink>
      <w:r w:rsidR="00EC768E" w:rsidRPr="00EC768E">
        <w:rPr>
          <w:rFonts w:asciiTheme="minorHAnsi" w:hAnsiTheme="minorHAnsi" w:cstheme="minorHAnsi"/>
          <w:szCs w:val="22"/>
          <w:lang w:val="el-GR"/>
        </w:rPr>
        <w:t xml:space="preserve"> </w:t>
      </w:r>
      <w:r w:rsidR="00313F9D" w:rsidRPr="00313F9D">
        <w:rPr>
          <w:rFonts w:asciiTheme="minorHAnsi" w:hAnsiTheme="minorHAnsi" w:cstheme="minorHAnsi"/>
          <w:szCs w:val="22"/>
          <w:lang w:val="el-GR"/>
        </w:rPr>
        <w:t xml:space="preserve">ώστε να </w:t>
      </w:r>
      <w:r w:rsidR="000828D1">
        <w:rPr>
          <w:rFonts w:asciiTheme="minorHAnsi" w:hAnsiTheme="minorHAnsi" w:cstheme="minorHAnsi"/>
          <w:szCs w:val="22"/>
          <w:lang w:val="el-GR"/>
        </w:rPr>
        <w:t>μπορέσουμε να σας προσθέσουμε</w:t>
      </w:r>
      <w:r w:rsidR="000828D1" w:rsidRPr="00313F9D">
        <w:rPr>
          <w:rFonts w:asciiTheme="minorHAnsi" w:hAnsiTheme="minorHAnsi" w:cstheme="minorHAnsi"/>
          <w:szCs w:val="22"/>
          <w:lang w:val="el-GR"/>
        </w:rPr>
        <w:t xml:space="preserve"> </w:t>
      </w:r>
      <w:r w:rsidR="00313F9D" w:rsidRPr="00313F9D">
        <w:rPr>
          <w:rFonts w:asciiTheme="minorHAnsi" w:hAnsiTheme="minorHAnsi" w:cstheme="minorHAnsi"/>
          <w:szCs w:val="22"/>
          <w:lang w:val="el-GR"/>
        </w:rPr>
        <w:t>και στην ομάδα επικοινωνίας (Viber) των μελών μας.</w:t>
      </w:r>
    </w:p>
    <w:p w14:paraId="4AFF9674" w14:textId="77777777" w:rsidR="00EC768E" w:rsidRDefault="00EC768E" w:rsidP="005B6EDD">
      <w:pPr>
        <w:jc w:val="both"/>
        <w:rPr>
          <w:rFonts w:asciiTheme="minorHAnsi" w:hAnsiTheme="minorHAnsi" w:cstheme="minorHAnsi"/>
          <w:szCs w:val="22"/>
          <w:lang w:val="el-GR"/>
        </w:rPr>
      </w:pPr>
    </w:p>
    <w:p w14:paraId="21F23BC1" w14:textId="77777777" w:rsidR="00313F9D" w:rsidRPr="00313F9D" w:rsidRDefault="00313F9D" w:rsidP="00313F9D">
      <w:pPr>
        <w:jc w:val="both"/>
        <w:rPr>
          <w:rFonts w:asciiTheme="minorHAnsi" w:hAnsiTheme="minorHAnsi" w:cstheme="minorHAnsi"/>
          <w:szCs w:val="22"/>
          <w:lang w:val="el-GR"/>
        </w:rPr>
      </w:pPr>
      <w:r w:rsidRPr="00313F9D">
        <w:rPr>
          <w:rFonts w:asciiTheme="minorHAnsi" w:hAnsiTheme="minorHAnsi" w:cstheme="minorHAnsi"/>
          <w:szCs w:val="22"/>
          <w:lang w:val="el-GR"/>
        </w:rPr>
        <w:t>Ο σταθμός του Συστήματός μας θα υποστηρίξει ενεργά την προετοιμασία με επαναληπτικά μαθήματα και καθοδήγηση, ενώ θα είμαστε στη διάθεση των μελών μας για απορίες και διευκρινίσεις τόσο επί της ύλης όσο και επί της δομής της εξέτασης.</w:t>
      </w:r>
    </w:p>
    <w:p w14:paraId="38063D09" w14:textId="77777777" w:rsidR="005B6EDD" w:rsidRPr="00EC768E" w:rsidRDefault="005B6EDD" w:rsidP="005B6EDD">
      <w:pPr>
        <w:jc w:val="both"/>
        <w:rPr>
          <w:rFonts w:asciiTheme="minorHAnsi" w:hAnsiTheme="minorHAnsi" w:cstheme="minorHAnsi"/>
          <w:b/>
          <w:bCs/>
          <w:szCs w:val="22"/>
          <w:lang w:val="el-GR"/>
        </w:rPr>
      </w:pPr>
    </w:p>
    <w:p w14:paraId="1ECB63F4" w14:textId="04BBE9D5" w:rsidR="005B6EDD" w:rsidRDefault="005B6EDD" w:rsidP="005B6EDD">
      <w:pPr>
        <w:jc w:val="both"/>
        <w:rPr>
          <w:rFonts w:asciiTheme="minorHAnsi" w:hAnsiTheme="minorHAnsi" w:cstheme="minorHAnsi"/>
          <w:b/>
          <w:bCs/>
          <w:szCs w:val="22"/>
          <w:lang w:val="el-GR"/>
        </w:rPr>
      </w:pPr>
      <w:r w:rsidRPr="005B6EDD">
        <w:rPr>
          <w:rFonts w:asciiTheme="minorHAnsi" w:hAnsiTheme="minorHAnsi" w:cstheme="minorHAnsi"/>
          <w:b/>
          <w:bCs/>
          <w:szCs w:val="22"/>
          <w:lang w:val="el-GR"/>
        </w:rPr>
        <w:t>Η ΕΞΕΤΑΣΗ</w:t>
      </w:r>
    </w:p>
    <w:p w14:paraId="054F92D3" w14:textId="77777777" w:rsidR="00313F9D" w:rsidRDefault="00313F9D" w:rsidP="005B6EDD">
      <w:pPr>
        <w:jc w:val="both"/>
        <w:rPr>
          <w:rFonts w:asciiTheme="minorHAnsi" w:hAnsiTheme="minorHAnsi" w:cstheme="minorHAnsi"/>
          <w:szCs w:val="22"/>
          <w:lang w:val="el-GR"/>
        </w:rPr>
      </w:pPr>
      <w:r w:rsidRPr="00313F9D">
        <w:rPr>
          <w:rFonts w:asciiTheme="minorHAnsi" w:hAnsiTheme="minorHAnsi" w:cstheme="minorHAnsi"/>
          <w:szCs w:val="22"/>
          <w:lang w:val="el-GR"/>
        </w:rPr>
        <w:t>Η επίσημη εξέταση για την απόκτηση άδειας Ραδιοερασιτέχνη διοργανώνεται από το Υφυπουργείο Καινοτομίας και πραγματοποιείται συνήθως κατά την περίοδο του Οκτωβρίου. Η ακριβής ημερομηνία για το 2026 δεν έχει ακόμη ανακοινωθεί και θα γνωστοποιηθεί έγκαιρα στους ενδιαφερόμενους.</w:t>
      </w:r>
    </w:p>
    <w:p w14:paraId="63CF6FDC" w14:textId="77777777" w:rsidR="00313F9D" w:rsidRPr="00313F9D" w:rsidRDefault="00313F9D" w:rsidP="005B6EDD">
      <w:pPr>
        <w:jc w:val="both"/>
        <w:rPr>
          <w:rFonts w:asciiTheme="minorHAnsi" w:hAnsiTheme="minorHAnsi" w:cstheme="minorHAnsi"/>
          <w:sz w:val="16"/>
          <w:szCs w:val="16"/>
          <w:lang w:val="el-GR"/>
        </w:rPr>
      </w:pPr>
    </w:p>
    <w:p w14:paraId="2C7DFC49" w14:textId="28770532" w:rsidR="005B6EDD" w:rsidRDefault="0088731C" w:rsidP="005B6EDD">
      <w:pPr>
        <w:jc w:val="both"/>
        <w:rPr>
          <w:rFonts w:asciiTheme="minorHAnsi" w:hAnsiTheme="minorHAnsi" w:cstheme="minorHAnsi"/>
          <w:szCs w:val="22"/>
          <w:lang w:val="el-GR"/>
        </w:rPr>
      </w:pPr>
      <w:r>
        <w:rPr>
          <w:rFonts w:asciiTheme="minorHAnsi" w:hAnsiTheme="minorHAnsi" w:cstheme="minorHAnsi"/>
          <w:szCs w:val="22"/>
          <w:lang w:val="el-GR"/>
        </w:rPr>
        <w:t>Αν και η μορφή της εξέτασης ενδέχεται να αλλάξει, αυτή</w:t>
      </w:r>
      <w:r w:rsidR="005B6EDD" w:rsidRPr="005B6EDD">
        <w:rPr>
          <w:rFonts w:asciiTheme="minorHAnsi" w:hAnsiTheme="minorHAnsi" w:cstheme="minorHAnsi"/>
          <w:szCs w:val="22"/>
          <w:lang w:val="el-GR"/>
        </w:rPr>
        <w:t xml:space="preserve"> αφορά 60 ερωτήσεις πολλαπλών επιλογών βασιζόμενη σ</w:t>
      </w:r>
      <w:r w:rsidR="00313F9D">
        <w:rPr>
          <w:rFonts w:asciiTheme="minorHAnsi" w:hAnsiTheme="minorHAnsi" w:cstheme="minorHAnsi"/>
          <w:szCs w:val="22"/>
          <w:lang w:val="el-GR"/>
        </w:rPr>
        <w:t>ε</w:t>
      </w:r>
      <w:r w:rsidR="00313F9D" w:rsidRPr="00313F9D">
        <w:rPr>
          <w:rFonts w:asciiTheme="minorHAnsi" w:hAnsiTheme="minorHAnsi" w:cstheme="minorHAnsi"/>
          <w:szCs w:val="22"/>
          <w:lang w:val="el-GR"/>
        </w:rPr>
        <w:t xml:space="preserve"> τρεις βασικές ενότητες</w:t>
      </w:r>
      <w:r w:rsidR="00313F9D">
        <w:rPr>
          <w:rFonts w:asciiTheme="minorHAnsi" w:hAnsiTheme="minorHAnsi" w:cstheme="minorHAnsi"/>
          <w:szCs w:val="22"/>
          <w:lang w:val="el-GR"/>
        </w:rPr>
        <w:t>: τ</w:t>
      </w:r>
      <w:r w:rsidR="00313F9D" w:rsidRPr="00313F9D">
        <w:rPr>
          <w:rFonts w:asciiTheme="minorHAnsi" w:hAnsiTheme="minorHAnsi" w:cstheme="minorHAnsi"/>
          <w:szCs w:val="22"/>
          <w:lang w:val="el-GR"/>
        </w:rPr>
        <w:t>η νομοθεσία, τους λειτουργικούς κανόνες και τη δεοντολογία, καθώς και τεχνικά θέματα, τα οποία αποτελούν και το μεγαλύτερο μέρος της ύλης</w:t>
      </w:r>
      <w:r w:rsidR="00313F9D">
        <w:rPr>
          <w:rFonts w:asciiTheme="minorHAnsi" w:hAnsiTheme="minorHAnsi" w:cstheme="minorHAnsi"/>
          <w:szCs w:val="22"/>
          <w:lang w:val="el-GR"/>
        </w:rPr>
        <w:t xml:space="preserve"> (35 περίπου ερωτήσεις)</w:t>
      </w:r>
      <w:r w:rsidR="00313F9D" w:rsidRPr="00313F9D">
        <w:rPr>
          <w:rFonts w:asciiTheme="minorHAnsi" w:hAnsiTheme="minorHAnsi" w:cstheme="minorHAnsi"/>
          <w:szCs w:val="22"/>
          <w:lang w:val="el-GR"/>
        </w:rPr>
        <w:t>.</w:t>
      </w:r>
      <w:r w:rsidR="00313F9D">
        <w:rPr>
          <w:rFonts w:asciiTheme="minorHAnsi" w:hAnsiTheme="minorHAnsi" w:cstheme="minorHAnsi"/>
          <w:szCs w:val="22"/>
          <w:lang w:val="el-GR"/>
        </w:rPr>
        <w:t xml:space="preserve"> </w:t>
      </w:r>
      <w:r w:rsidR="005B6EDD" w:rsidRPr="005B6EDD">
        <w:rPr>
          <w:rFonts w:asciiTheme="minorHAnsi" w:hAnsiTheme="minorHAnsi" w:cstheme="minorHAnsi"/>
          <w:szCs w:val="22"/>
          <w:lang w:val="el-GR"/>
        </w:rPr>
        <w:t xml:space="preserve">Επιτυχία θεωρείται η ορθή απάντηση 30+ ερωτημάτων και τότε εκδίδεται το πιστοποιητικό </w:t>
      </w:r>
      <w:r w:rsidR="005B6EDD" w:rsidRPr="005B6EDD">
        <w:rPr>
          <w:rFonts w:asciiTheme="minorHAnsi" w:hAnsiTheme="minorHAnsi" w:cstheme="minorHAnsi"/>
          <w:szCs w:val="22"/>
        </w:rPr>
        <w:t>HAREC</w:t>
      </w:r>
      <w:r w:rsidR="005B6EDD" w:rsidRPr="005B6EDD">
        <w:rPr>
          <w:rFonts w:asciiTheme="minorHAnsi" w:hAnsiTheme="minorHAnsi" w:cstheme="minorHAnsi"/>
          <w:szCs w:val="22"/>
          <w:lang w:val="el-GR"/>
        </w:rPr>
        <w:t xml:space="preserve"> </w:t>
      </w:r>
      <w:r w:rsidR="00313F9D">
        <w:rPr>
          <w:rFonts w:asciiTheme="minorHAnsi" w:hAnsiTheme="minorHAnsi" w:cstheme="minorHAnsi"/>
          <w:szCs w:val="22"/>
          <w:lang w:val="el-GR"/>
        </w:rPr>
        <w:t>(</w:t>
      </w:r>
      <w:r w:rsidR="005B6EDD" w:rsidRPr="005B6EDD">
        <w:rPr>
          <w:rFonts w:asciiTheme="minorHAnsi" w:hAnsiTheme="minorHAnsi" w:cstheme="minorHAnsi"/>
          <w:szCs w:val="22"/>
          <w:lang w:val="el-GR"/>
        </w:rPr>
        <w:t xml:space="preserve">το οποίο αναγνωρίζεται </w:t>
      </w:r>
      <w:r w:rsidR="00313F9D">
        <w:rPr>
          <w:rFonts w:asciiTheme="minorHAnsi" w:hAnsiTheme="minorHAnsi" w:cstheme="minorHAnsi"/>
          <w:szCs w:val="22"/>
          <w:lang w:val="el-GR"/>
        </w:rPr>
        <w:t>διεθνώς), ενώ σ</w:t>
      </w:r>
      <w:r w:rsidR="005B6EDD" w:rsidRPr="005B6EDD">
        <w:rPr>
          <w:rFonts w:asciiTheme="minorHAnsi" w:hAnsiTheme="minorHAnsi" w:cstheme="minorHAnsi"/>
          <w:szCs w:val="22"/>
          <w:lang w:val="el-GR"/>
        </w:rPr>
        <w:t>τη συνέχεια οι επιτυχόντες</w:t>
      </w:r>
      <w:r w:rsidR="005B6EDD" w:rsidRPr="005B6EDD">
        <w:rPr>
          <w:rFonts w:asciiTheme="minorHAnsi" w:hAnsiTheme="minorHAnsi" w:cstheme="minorHAnsi"/>
          <w:szCs w:val="22"/>
        </w:rPr>
        <w:t> </w:t>
      </w:r>
      <w:r w:rsidR="005B6EDD" w:rsidRPr="005B6EDD">
        <w:rPr>
          <w:rFonts w:asciiTheme="minorHAnsi" w:hAnsiTheme="minorHAnsi" w:cstheme="minorHAnsi"/>
          <w:szCs w:val="22"/>
          <w:u w:val="single"/>
          <w:lang w:val="el-GR"/>
        </w:rPr>
        <w:t>θα πρέπει να ζητήσουν έκδοση διακριτικού και να ανανεώνουν την άδεια τους χρονιαία</w:t>
      </w:r>
      <w:r w:rsidR="005B6EDD" w:rsidRPr="005B6EDD">
        <w:rPr>
          <w:rFonts w:asciiTheme="minorHAnsi" w:hAnsiTheme="minorHAnsi" w:cstheme="minorHAnsi"/>
          <w:szCs w:val="22"/>
          <w:lang w:val="el-GR"/>
        </w:rPr>
        <w:t>.</w:t>
      </w:r>
    </w:p>
    <w:p w14:paraId="40F969A2" w14:textId="77777777" w:rsidR="00313F9D" w:rsidRPr="00313F9D" w:rsidRDefault="00313F9D" w:rsidP="005B6EDD">
      <w:pPr>
        <w:jc w:val="both"/>
        <w:rPr>
          <w:rFonts w:asciiTheme="minorHAnsi" w:hAnsiTheme="minorHAnsi" w:cstheme="minorHAnsi"/>
          <w:sz w:val="16"/>
          <w:szCs w:val="16"/>
          <w:lang w:val="el-GR"/>
        </w:rPr>
      </w:pPr>
    </w:p>
    <w:p w14:paraId="67FA9939" w14:textId="5C54EAA7" w:rsidR="005B6EDD" w:rsidRDefault="00313F9D" w:rsidP="00313F9D">
      <w:pPr>
        <w:pStyle w:val="p1"/>
        <w:spacing w:before="0" w:beforeAutospacing="0" w:after="0" w:afterAutospacing="0"/>
        <w:rPr>
          <w:rFonts w:asciiTheme="minorHAnsi" w:hAnsiTheme="minorHAnsi" w:cstheme="minorHAnsi"/>
          <w:sz w:val="22"/>
          <w:szCs w:val="22"/>
          <w:lang w:val="el-GR" w:eastAsia="en-US"/>
        </w:rPr>
      </w:pPr>
      <w:r w:rsidRPr="00313F9D">
        <w:rPr>
          <w:rFonts w:asciiTheme="minorHAnsi" w:hAnsiTheme="minorHAnsi" w:cstheme="minorHAnsi"/>
          <w:sz w:val="22"/>
          <w:szCs w:val="22"/>
          <w:lang w:val="el-GR" w:eastAsia="en-US"/>
        </w:rPr>
        <w:t>Περισσότερες πληροφορίες για τη δομή της εξέτασης, τις απαιτήσεις και τη διαδικασία συμμετοχής θα δοθούν αναλυτικά στο πλαίσιο των μαθημάτων.</w:t>
      </w:r>
    </w:p>
    <w:p w14:paraId="77606D1C" w14:textId="0C631D9F" w:rsidR="00313F9D" w:rsidRPr="00313F9D" w:rsidRDefault="00313F9D" w:rsidP="00313F9D">
      <w:pPr>
        <w:pStyle w:val="p1"/>
        <w:spacing w:before="0" w:beforeAutospacing="0" w:after="0" w:afterAutospacing="0"/>
        <w:rPr>
          <w:rFonts w:asciiTheme="minorHAnsi" w:hAnsiTheme="minorHAnsi" w:cstheme="minorHAnsi"/>
          <w:sz w:val="16"/>
          <w:szCs w:val="16"/>
          <w:lang w:val="en-US" w:eastAsia="en-US"/>
        </w:rPr>
      </w:pPr>
    </w:p>
    <w:p w14:paraId="0C1A67D9" w14:textId="1D5681F0" w:rsidR="005B6EDD" w:rsidRPr="005B6EDD" w:rsidRDefault="005B6EDD" w:rsidP="005B6EDD">
      <w:pPr>
        <w:jc w:val="both"/>
        <w:rPr>
          <w:rFonts w:asciiTheme="minorHAnsi" w:hAnsiTheme="minorHAnsi" w:cstheme="minorHAnsi"/>
          <w:szCs w:val="22"/>
          <w:lang w:val="el-GR"/>
        </w:rPr>
      </w:pPr>
      <w:r w:rsidRPr="005B6EDD">
        <w:rPr>
          <w:rFonts w:asciiTheme="minorHAnsi" w:hAnsiTheme="minorHAnsi" w:cstheme="minorHAnsi"/>
          <w:szCs w:val="22"/>
          <w:lang w:val="el-GR"/>
        </w:rPr>
        <w:t>Για τυχ</w:t>
      </w:r>
      <w:r w:rsidR="000828D1">
        <w:rPr>
          <w:rFonts w:asciiTheme="minorHAnsi" w:hAnsiTheme="minorHAnsi" w:cstheme="minorHAnsi"/>
          <w:szCs w:val="22"/>
          <w:lang w:val="el-GR"/>
        </w:rPr>
        <w:t>ό</w:t>
      </w:r>
      <w:r w:rsidRPr="005B6EDD">
        <w:rPr>
          <w:rFonts w:asciiTheme="minorHAnsi" w:hAnsiTheme="minorHAnsi" w:cstheme="minorHAnsi"/>
          <w:szCs w:val="22"/>
          <w:lang w:val="el-GR"/>
        </w:rPr>
        <w:t xml:space="preserve">ν διευκρινήσεις παρακαλώ </w:t>
      </w:r>
      <w:r w:rsidR="000B7EB5">
        <w:rPr>
          <w:rFonts w:asciiTheme="minorHAnsi" w:hAnsiTheme="minorHAnsi" w:cstheme="minorHAnsi"/>
          <w:szCs w:val="22"/>
          <w:lang w:val="el-GR"/>
        </w:rPr>
        <w:t xml:space="preserve">μη διστάσετε να </w:t>
      </w:r>
      <w:r w:rsidRPr="005B6EDD">
        <w:rPr>
          <w:rFonts w:asciiTheme="minorHAnsi" w:hAnsiTheme="minorHAnsi" w:cstheme="minorHAnsi"/>
          <w:szCs w:val="22"/>
          <w:lang w:val="el-GR"/>
        </w:rPr>
        <w:t>επικοινωνήστε με:</w:t>
      </w:r>
    </w:p>
    <w:p w14:paraId="6C0EA926" w14:textId="430C49EC" w:rsidR="005B6EDD" w:rsidRPr="005B6EDD" w:rsidRDefault="005B6EDD" w:rsidP="005B6EDD">
      <w:pPr>
        <w:numPr>
          <w:ilvl w:val="0"/>
          <w:numId w:val="21"/>
        </w:numPr>
        <w:jc w:val="both"/>
        <w:rPr>
          <w:rFonts w:asciiTheme="minorHAnsi" w:hAnsiTheme="minorHAnsi" w:cstheme="minorHAnsi"/>
          <w:szCs w:val="22"/>
          <w:lang w:val="el-GR"/>
        </w:rPr>
      </w:pPr>
      <w:r w:rsidRPr="005B6EDD">
        <w:rPr>
          <w:rFonts w:asciiTheme="minorHAnsi" w:hAnsiTheme="minorHAnsi" w:cstheme="minorHAnsi"/>
          <w:szCs w:val="22"/>
          <w:lang w:val="el-GR"/>
        </w:rPr>
        <w:t xml:space="preserve">τον Αρχηγό </w:t>
      </w:r>
      <w:r>
        <w:rPr>
          <w:rFonts w:asciiTheme="minorHAnsi" w:hAnsiTheme="minorHAnsi" w:cstheme="minorHAnsi"/>
          <w:szCs w:val="22"/>
          <w:lang w:val="el-GR"/>
        </w:rPr>
        <w:t xml:space="preserve">Συστήματος </w:t>
      </w:r>
      <w:r w:rsidRPr="005B6EDD">
        <w:rPr>
          <w:rFonts w:asciiTheme="minorHAnsi" w:hAnsiTheme="minorHAnsi" w:cstheme="minorHAnsi"/>
          <w:szCs w:val="22"/>
          <w:lang w:val="el-GR"/>
        </w:rPr>
        <w:t>και διαχειριστή του Σταθμού μας</w:t>
      </w:r>
      <w:r w:rsidRPr="005B6EDD">
        <w:rPr>
          <w:rFonts w:asciiTheme="minorHAnsi" w:hAnsiTheme="minorHAnsi" w:cstheme="minorHAnsi"/>
          <w:szCs w:val="22"/>
        </w:rPr>
        <w:t> </w:t>
      </w:r>
      <w:r w:rsidRPr="005B6EDD">
        <w:rPr>
          <w:rFonts w:asciiTheme="minorHAnsi" w:hAnsiTheme="minorHAnsi" w:cstheme="minorHAnsi"/>
          <w:szCs w:val="22"/>
          <w:u w:val="single"/>
          <w:lang w:val="el-GR"/>
        </w:rPr>
        <w:t>Ανδρέα Γεωργίου στο 99 814 046</w:t>
      </w:r>
      <w:r w:rsidRPr="005B6EDD">
        <w:rPr>
          <w:rFonts w:asciiTheme="minorHAnsi" w:hAnsiTheme="minorHAnsi" w:cstheme="minorHAnsi"/>
          <w:szCs w:val="22"/>
        </w:rPr>
        <w:t> </w:t>
      </w:r>
      <w:r w:rsidRPr="005B6EDD">
        <w:rPr>
          <w:rFonts w:asciiTheme="minorHAnsi" w:hAnsiTheme="minorHAnsi" w:cstheme="minorHAnsi"/>
          <w:szCs w:val="22"/>
          <w:lang w:val="el-GR"/>
        </w:rPr>
        <w:t>ή</w:t>
      </w:r>
    </w:p>
    <w:p w14:paraId="26E708DD" w14:textId="09DC2166" w:rsidR="005B6EDD" w:rsidRDefault="00EC768E" w:rsidP="00DC2C93">
      <w:pPr>
        <w:numPr>
          <w:ilvl w:val="0"/>
          <w:numId w:val="21"/>
        </w:numPr>
        <w:jc w:val="both"/>
        <w:rPr>
          <w:rFonts w:asciiTheme="minorHAnsi" w:hAnsiTheme="minorHAnsi" w:cstheme="minorHAnsi"/>
          <w:szCs w:val="22"/>
          <w:lang w:val="el-GR"/>
        </w:rPr>
      </w:pPr>
      <w:r w:rsidRPr="005B6EDD">
        <w:rPr>
          <w:rFonts w:asciiTheme="minorHAnsi" w:hAnsiTheme="minorHAnsi" w:cstheme="minorHAnsi"/>
          <w:szCs w:val="22"/>
          <w:lang w:val="el-GR"/>
        </w:rPr>
        <w:t xml:space="preserve">με τον Πρόεδρο του Ομίλου Ραδιοερασιτεχνών </w:t>
      </w:r>
      <w:r>
        <w:rPr>
          <w:rFonts w:asciiTheme="minorHAnsi" w:hAnsiTheme="minorHAnsi" w:cstheme="minorHAnsi"/>
          <w:szCs w:val="22"/>
          <w:lang w:val="el-GR"/>
        </w:rPr>
        <w:t>Κύπρο</w:t>
      </w:r>
      <w:r w:rsidR="000828D1">
        <w:rPr>
          <w:rFonts w:asciiTheme="minorHAnsi" w:hAnsiTheme="minorHAnsi" w:cstheme="minorHAnsi"/>
          <w:szCs w:val="22"/>
          <w:lang w:val="el-GR"/>
        </w:rPr>
        <w:t>υ</w:t>
      </w:r>
      <w:r>
        <w:rPr>
          <w:rFonts w:asciiTheme="minorHAnsi" w:hAnsiTheme="minorHAnsi" w:cstheme="minorHAnsi"/>
          <w:szCs w:val="22"/>
          <w:lang w:val="el-GR"/>
        </w:rPr>
        <w:t xml:space="preserve">, </w:t>
      </w:r>
      <w:r>
        <w:rPr>
          <w:rFonts w:asciiTheme="minorHAnsi" w:hAnsiTheme="minorHAnsi" w:cstheme="minorHAnsi"/>
          <w:szCs w:val="22"/>
          <w:u w:val="single"/>
          <w:lang w:val="el-GR"/>
        </w:rPr>
        <w:t>Νέστορα Ιακωβίδη στο</w:t>
      </w:r>
      <w:r w:rsidR="0088731C">
        <w:rPr>
          <w:rFonts w:asciiTheme="minorHAnsi" w:hAnsiTheme="minorHAnsi" w:cstheme="minorHAnsi"/>
          <w:szCs w:val="22"/>
          <w:u w:val="single"/>
          <w:lang w:val="el-GR"/>
        </w:rPr>
        <w:t xml:space="preserve"> 99 610 855.</w:t>
      </w:r>
      <w:r>
        <w:rPr>
          <w:rFonts w:asciiTheme="minorHAnsi" w:hAnsiTheme="minorHAnsi" w:cstheme="minorHAnsi"/>
          <w:szCs w:val="22"/>
          <w:u w:val="single"/>
          <w:lang w:val="el-GR"/>
        </w:rPr>
        <w:t xml:space="preserve"> </w:t>
      </w:r>
    </w:p>
    <w:p w14:paraId="368FF703" w14:textId="4D6B1C86" w:rsidR="00DC2C93" w:rsidRPr="001F4B74" w:rsidRDefault="00C4160D" w:rsidP="00DC2C93">
      <w:pPr>
        <w:jc w:val="both"/>
        <w:rPr>
          <w:rFonts w:asciiTheme="minorHAnsi" w:hAnsiTheme="minorHAnsi" w:cstheme="minorHAnsi"/>
          <w:sz w:val="16"/>
          <w:szCs w:val="16"/>
          <w:lang w:val="el-GR"/>
        </w:rPr>
      </w:pPr>
      <w:r w:rsidRPr="00D51AF4">
        <w:rPr>
          <w:rFonts w:asciiTheme="minorHAnsi" w:hAnsiTheme="minorHAnsi" w:cstheme="minorHAnsi"/>
          <w:noProof/>
          <w:szCs w:val="22"/>
          <w:lang w:val="en-US"/>
        </w:rPr>
        <w:drawing>
          <wp:anchor distT="0" distB="0" distL="114300" distR="114300" simplePos="0" relativeHeight="251664384" behindDoc="1" locked="0" layoutInCell="1" allowOverlap="1" wp14:anchorId="2B577452" wp14:editId="7B89878C">
            <wp:simplePos x="0" y="0"/>
            <wp:positionH relativeFrom="column">
              <wp:posOffset>1473200</wp:posOffset>
            </wp:positionH>
            <wp:positionV relativeFrom="paragraph">
              <wp:posOffset>126804</wp:posOffset>
            </wp:positionV>
            <wp:extent cx="1415415" cy="1390650"/>
            <wp:effectExtent l="0" t="0" r="0" b="6350"/>
            <wp:wrapNone/>
            <wp:docPr id="809595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95412" name=""/>
                    <pic:cNvPicPr/>
                  </pic:nvPicPr>
                  <pic:blipFill>
                    <a:blip r:embed="rId15">
                      <a:extLst>
                        <a:ext uri="{28A0092B-C50C-407E-A947-70E740481C1C}">
                          <a14:useLocalDpi xmlns:a14="http://schemas.microsoft.com/office/drawing/2010/main" val="0"/>
                        </a:ext>
                      </a:extLst>
                    </a:blip>
                    <a:stretch>
                      <a:fillRect/>
                    </a:stretch>
                  </pic:blipFill>
                  <pic:spPr>
                    <a:xfrm>
                      <a:off x="0" y="0"/>
                      <a:ext cx="1415415" cy="1390650"/>
                    </a:xfrm>
                    <a:prstGeom prst="rect">
                      <a:avLst/>
                    </a:prstGeom>
                  </pic:spPr>
                </pic:pic>
              </a:graphicData>
            </a:graphic>
            <wp14:sizeRelH relativeFrom="page">
              <wp14:pctWidth>0</wp14:pctWidth>
            </wp14:sizeRelH>
            <wp14:sizeRelV relativeFrom="page">
              <wp14:pctHeight>0</wp14:pctHeight>
            </wp14:sizeRelV>
          </wp:anchor>
        </w:drawing>
      </w:r>
    </w:p>
    <w:p w14:paraId="6F945083" w14:textId="0C19BD28" w:rsidR="00A87EA8" w:rsidRPr="00D51AF4" w:rsidRDefault="00DD554E" w:rsidP="000D6C2E">
      <w:pPr>
        <w:jc w:val="both"/>
        <w:rPr>
          <w:rFonts w:asciiTheme="minorHAnsi" w:hAnsiTheme="minorHAnsi" w:cstheme="minorHAnsi"/>
          <w:szCs w:val="22"/>
          <w:lang w:val="el-GR"/>
        </w:rPr>
      </w:pPr>
      <w:r w:rsidRPr="00D51AF4">
        <w:rPr>
          <w:rFonts w:asciiTheme="minorHAnsi" w:hAnsiTheme="minorHAnsi" w:cstheme="minorHAnsi"/>
          <w:szCs w:val="22"/>
          <w:lang w:val="el-GR"/>
        </w:rPr>
        <w:t xml:space="preserve">Με </w:t>
      </w:r>
      <w:r w:rsidR="003F1EF5" w:rsidRPr="00D51AF4">
        <w:rPr>
          <w:rFonts w:asciiTheme="minorHAnsi" w:hAnsiTheme="minorHAnsi" w:cstheme="minorHAnsi"/>
          <w:szCs w:val="22"/>
          <w:lang w:val="el-GR"/>
        </w:rPr>
        <w:t>προσκοπικούς χαιρετισμούς</w:t>
      </w:r>
      <w:r w:rsidRPr="00D51AF4">
        <w:rPr>
          <w:rFonts w:asciiTheme="minorHAnsi" w:hAnsiTheme="minorHAnsi" w:cstheme="minorHAnsi"/>
          <w:szCs w:val="22"/>
          <w:lang w:val="el-GR"/>
        </w:rPr>
        <w:t>,</w:t>
      </w:r>
      <w:r w:rsidR="00A87EA8" w:rsidRPr="00D51AF4">
        <w:rPr>
          <w:rFonts w:asciiTheme="minorHAnsi" w:hAnsiTheme="minorHAnsi" w:cstheme="minorHAnsi"/>
          <w:iCs/>
          <w:szCs w:val="22"/>
          <w:lang w:val="el-GR"/>
        </w:rPr>
        <w:t xml:space="preserve"> </w:t>
      </w:r>
    </w:p>
    <w:tbl>
      <w:tblPr>
        <w:tblpPr w:leftFromText="180" w:rightFromText="180" w:vertAnchor="text" w:tblpY="1"/>
        <w:tblOverlap w:val="never"/>
        <w:tblW w:w="0" w:type="auto"/>
        <w:tblLook w:val="01E0" w:firstRow="1" w:lastRow="1" w:firstColumn="1" w:lastColumn="1" w:noHBand="0" w:noVBand="0"/>
      </w:tblPr>
      <w:tblGrid>
        <w:gridCol w:w="3093"/>
      </w:tblGrid>
      <w:tr w:rsidR="00A87EA8" w:rsidRPr="00D51AF4" w14:paraId="7EA5ABA5" w14:textId="77777777" w:rsidTr="000D6C2E">
        <w:trPr>
          <w:trHeight w:val="468"/>
        </w:trPr>
        <w:tc>
          <w:tcPr>
            <w:tcW w:w="3093" w:type="dxa"/>
          </w:tcPr>
          <w:p w14:paraId="27E195FF" w14:textId="7745DBAF" w:rsidR="00A87EA8" w:rsidRPr="00D51AF4" w:rsidRDefault="009716AC" w:rsidP="00245E74">
            <w:pPr>
              <w:jc w:val="center"/>
              <w:rPr>
                <w:rFonts w:asciiTheme="minorHAnsi" w:hAnsiTheme="minorHAnsi" w:cstheme="minorHAnsi"/>
                <w:szCs w:val="22"/>
                <w:lang w:val="el-GR"/>
              </w:rPr>
            </w:pPr>
            <w:r w:rsidRPr="00D51AF4">
              <w:rPr>
                <w:rFonts w:asciiTheme="minorHAnsi" w:hAnsiTheme="minorHAnsi" w:cstheme="minorHAnsi"/>
                <w:noProof/>
                <w:szCs w:val="22"/>
                <w:lang w:val="en-US"/>
              </w:rPr>
              <w:drawing>
                <wp:anchor distT="0" distB="0" distL="114300" distR="114300" simplePos="0" relativeHeight="251663360" behindDoc="0" locked="0" layoutInCell="1" allowOverlap="1" wp14:anchorId="58AF8B39" wp14:editId="53769353">
                  <wp:simplePos x="0" y="0"/>
                  <wp:positionH relativeFrom="column">
                    <wp:posOffset>-172830</wp:posOffset>
                  </wp:positionH>
                  <wp:positionV relativeFrom="paragraph">
                    <wp:posOffset>-297180</wp:posOffset>
                  </wp:positionV>
                  <wp:extent cx="2408555" cy="1177290"/>
                  <wp:effectExtent l="0" t="0" r="0" b="3810"/>
                  <wp:wrapNone/>
                  <wp:docPr id="586502605" name="Picture 58650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10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408555"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41A67" w14:textId="77777777" w:rsidR="000D6C2E" w:rsidRPr="00D51AF4" w:rsidRDefault="000D6C2E" w:rsidP="00245E74">
            <w:pPr>
              <w:jc w:val="center"/>
              <w:rPr>
                <w:rFonts w:asciiTheme="minorHAnsi" w:hAnsiTheme="minorHAnsi" w:cstheme="minorHAnsi"/>
                <w:szCs w:val="22"/>
                <w:lang w:val="el-GR"/>
              </w:rPr>
            </w:pPr>
          </w:p>
          <w:p w14:paraId="13B58ED4" w14:textId="77777777" w:rsidR="000D6C2E" w:rsidRPr="00D51AF4" w:rsidRDefault="000D6C2E" w:rsidP="00245E74">
            <w:pPr>
              <w:jc w:val="center"/>
              <w:rPr>
                <w:rFonts w:asciiTheme="minorHAnsi" w:hAnsiTheme="minorHAnsi" w:cstheme="minorHAnsi"/>
                <w:szCs w:val="22"/>
                <w:lang w:val="el-GR"/>
              </w:rPr>
            </w:pPr>
          </w:p>
          <w:p w14:paraId="37351157" w14:textId="77777777" w:rsidR="003F1EF5" w:rsidRPr="00D51AF4" w:rsidRDefault="003F1EF5" w:rsidP="00245E74">
            <w:pPr>
              <w:jc w:val="center"/>
              <w:rPr>
                <w:rFonts w:asciiTheme="minorHAnsi" w:hAnsiTheme="minorHAnsi" w:cstheme="minorHAnsi"/>
                <w:szCs w:val="22"/>
                <w:lang w:val="el-GR"/>
              </w:rPr>
            </w:pPr>
          </w:p>
          <w:p w14:paraId="09E70489" w14:textId="77777777" w:rsidR="00A87EA8" w:rsidRPr="00D51AF4" w:rsidRDefault="003F1EF5" w:rsidP="00245E74">
            <w:pPr>
              <w:spacing w:after="100" w:afterAutospacing="1" w:line="26" w:lineRule="atLeast"/>
              <w:jc w:val="center"/>
              <w:rPr>
                <w:rFonts w:asciiTheme="minorHAnsi" w:hAnsiTheme="minorHAnsi" w:cstheme="minorHAnsi"/>
                <w:szCs w:val="22"/>
                <w:lang w:val="el-GR"/>
              </w:rPr>
            </w:pPr>
            <w:r w:rsidRPr="00D51AF4">
              <w:rPr>
                <w:rFonts w:asciiTheme="minorHAnsi" w:hAnsiTheme="minorHAnsi" w:cstheme="minorHAnsi"/>
                <w:szCs w:val="22"/>
                <w:lang w:val="el-GR"/>
              </w:rPr>
              <w:t>Ανδρέας Γεωργίου</w:t>
            </w:r>
          </w:p>
        </w:tc>
      </w:tr>
      <w:tr w:rsidR="00A87EA8" w:rsidRPr="00D51AF4" w14:paraId="6619CDBC" w14:textId="77777777" w:rsidTr="000D6C2E">
        <w:trPr>
          <w:trHeight w:val="250"/>
        </w:trPr>
        <w:tc>
          <w:tcPr>
            <w:tcW w:w="3093" w:type="dxa"/>
          </w:tcPr>
          <w:p w14:paraId="34B6DBC4" w14:textId="1D726766" w:rsidR="00A87EA8" w:rsidRPr="00313F9D" w:rsidRDefault="003F1EF5" w:rsidP="00245E74">
            <w:pPr>
              <w:spacing w:after="100" w:afterAutospacing="1" w:line="26" w:lineRule="atLeast"/>
              <w:jc w:val="center"/>
              <w:rPr>
                <w:rFonts w:asciiTheme="minorHAnsi" w:hAnsiTheme="minorHAnsi" w:cstheme="minorHAnsi"/>
                <w:szCs w:val="22"/>
                <w:lang w:val="en-US"/>
              </w:rPr>
            </w:pPr>
            <w:r w:rsidRPr="00D51AF4">
              <w:rPr>
                <w:rFonts w:asciiTheme="minorHAnsi" w:hAnsiTheme="minorHAnsi" w:cstheme="minorHAnsi"/>
                <w:szCs w:val="22"/>
                <w:lang w:val="el-GR"/>
              </w:rPr>
              <w:t>Αρχηγός Συστήματος</w:t>
            </w:r>
            <w:r w:rsidR="00313F9D">
              <w:rPr>
                <w:rFonts w:asciiTheme="minorHAnsi" w:hAnsiTheme="minorHAnsi" w:cstheme="minorHAnsi"/>
                <w:szCs w:val="22"/>
                <w:lang w:val="el-GR"/>
              </w:rPr>
              <w:br/>
            </w:r>
            <w:r w:rsidR="00313F9D">
              <w:rPr>
                <w:rFonts w:asciiTheme="minorHAnsi" w:hAnsiTheme="minorHAnsi" w:cstheme="minorHAnsi"/>
                <w:szCs w:val="22"/>
                <w:lang w:val="en-US"/>
              </w:rPr>
              <w:t>5B4AJF</w:t>
            </w:r>
          </w:p>
        </w:tc>
      </w:tr>
    </w:tbl>
    <w:p w14:paraId="5BF0A338" w14:textId="0340E97E" w:rsidR="00D1592B" w:rsidRPr="0088731C" w:rsidRDefault="00D1592B" w:rsidP="00A42B93">
      <w:pPr>
        <w:rPr>
          <w:rFonts w:asciiTheme="minorHAnsi" w:hAnsiTheme="minorHAnsi" w:cstheme="minorHAnsi"/>
          <w:szCs w:val="22"/>
          <w:lang w:val="el-GR"/>
        </w:rPr>
      </w:pPr>
    </w:p>
    <w:sectPr w:rsidR="00D1592B" w:rsidRPr="0088731C" w:rsidSect="001F4B74">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567" w:right="851" w:bottom="660" w:left="85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30EF" w14:textId="77777777" w:rsidR="00AE4647" w:rsidRDefault="00AE4647" w:rsidP="006F23C5">
      <w:r>
        <w:separator/>
      </w:r>
    </w:p>
  </w:endnote>
  <w:endnote w:type="continuationSeparator" w:id="0">
    <w:p w14:paraId="4C6254B5" w14:textId="77777777" w:rsidR="00AE4647" w:rsidRDefault="00AE4647" w:rsidP="006F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8A02" w14:textId="77777777" w:rsidR="00976E0F" w:rsidRDefault="00976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008000"/>
      </w:tblBorders>
      <w:tblLayout w:type="fixed"/>
      <w:tblLook w:val="04A0" w:firstRow="1" w:lastRow="0" w:firstColumn="1" w:lastColumn="0" w:noHBand="0" w:noVBand="1"/>
    </w:tblPr>
    <w:tblGrid>
      <w:gridCol w:w="2835"/>
      <w:gridCol w:w="2830"/>
      <w:gridCol w:w="3402"/>
    </w:tblGrid>
    <w:tr w:rsidR="00F326AF" w:rsidRPr="0057348A" w14:paraId="41CBF7F2" w14:textId="77777777" w:rsidTr="00976E0F">
      <w:trPr>
        <w:trHeight w:val="516"/>
        <w:jc w:val="center"/>
      </w:trPr>
      <w:tc>
        <w:tcPr>
          <w:tcW w:w="2835" w:type="dxa"/>
          <w:tcBorders>
            <w:top w:val="single" w:sz="4" w:space="0" w:color="008000"/>
            <w:left w:val="nil"/>
            <w:bottom w:val="nil"/>
            <w:right w:val="nil"/>
          </w:tcBorders>
          <w:vAlign w:val="center"/>
        </w:tcPr>
        <w:p w14:paraId="379FEC01" w14:textId="07E52C47" w:rsidR="00F326AF" w:rsidRPr="0069242F" w:rsidRDefault="00F326AF" w:rsidP="00F326AF">
          <w:pPr>
            <w:pStyle w:val="Footer"/>
            <w:rPr>
              <w:color w:val="008000"/>
              <w:sz w:val="24"/>
              <w:lang w:val="en-US"/>
            </w:rPr>
          </w:pPr>
          <w:r>
            <w:rPr>
              <w:rFonts w:ascii="Tahoma" w:hAnsi="Tahoma" w:cs="Tahoma"/>
              <w:noProof/>
              <w:color w:val="009900"/>
              <w:sz w:val="24"/>
              <w:szCs w:val="16"/>
              <w:lang w:val="en-US"/>
            </w:rPr>
            <w:drawing>
              <wp:anchor distT="0" distB="0" distL="114300" distR="36195" simplePos="0" relativeHeight="251658240" behindDoc="1" locked="0" layoutInCell="1" allowOverlap="1" wp14:anchorId="6A9E19B1" wp14:editId="420FFAB6">
                <wp:simplePos x="0" y="0"/>
                <wp:positionH relativeFrom="column">
                  <wp:posOffset>80645</wp:posOffset>
                </wp:positionH>
                <wp:positionV relativeFrom="paragraph">
                  <wp:posOffset>0</wp:posOffset>
                </wp:positionV>
                <wp:extent cx="241200" cy="230400"/>
                <wp:effectExtent l="0" t="0" r="635" b="0"/>
                <wp:wrapTight wrapText="bothSides">
                  <wp:wrapPolygon edited="0">
                    <wp:start x="0" y="0"/>
                    <wp:lineTo x="0" y="20287"/>
                    <wp:lineTo x="20517" y="20287"/>
                    <wp:lineTo x="20517" y="0"/>
                    <wp:lineTo x="0" y="0"/>
                  </wp:wrapPolygon>
                </wp:wrapTight>
                <wp:docPr id="272277418" name="Picture 1" descr="A green and white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81347" name="Picture 1" descr="A green and white symbols&#10;&#10;Description automatically generated with medium confidence"/>
                        <pic:cNvPicPr/>
                      </pic:nvPicPr>
                      <pic:blipFill rotWithShape="1">
                        <a:blip r:embed="rId1">
                          <a:extLst>
                            <a:ext uri="{28A0092B-C50C-407E-A947-70E740481C1C}">
                              <a14:useLocalDpi xmlns:a14="http://schemas.microsoft.com/office/drawing/2010/main" val="0"/>
                            </a:ext>
                          </a:extLst>
                        </a:blip>
                        <a:srcRect r="56125"/>
                        <a:stretch/>
                      </pic:blipFill>
                      <pic:spPr bwMode="auto">
                        <a:xfrm>
                          <a:off x="0" y="0"/>
                          <a:ext cx="241200" cy="23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6E0F">
            <w:rPr>
              <w:rFonts w:ascii="Tahoma" w:hAnsi="Tahoma" w:cs="Tahoma"/>
              <w:color w:val="009900"/>
              <w:sz w:val="24"/>
              <w:szCs w:val="16"/>
              <w:lang w:val="en-US"/>
            </w:rPr>
            <w:t>76.life</w:t>
          </w:r>
        </w:p>
      </w:tc>
      <w:tc>
        <w:tcPr>
          <w:tcW w:w="2830" w:type="dxa"/>
          <w:tcBorders>
            <w:top w:val="single" w:sz="4" w:space="0" w:color="008000"/>
            <w:left w:val="nil"/>
            <w:bottom w:val="nil"/>
            <w:right w:val="nil"/>
          </w:tcBorders>
          <w:vAlign w:val="center"/>
        </w:tcPr>
        <w:p w14:paraId="0D2DC5DF" w14:textId="7787B108" w:rsidR="00F326AF" w:rsidRPr="0057348A" w:rsidRDefault="00F326AF" w:rsidP="00F326AF">
          <w:pPr>
            <w:pStyle w:val="Footer"/>
            <w:rPr>
              <w:color w:val="009900"/>
              <w:sz w:val="24"/>
              <w:lang w:val="el-GR"/>
            </w:rPr>
          </w:pPr>
          <w:r>
            <w:rPr>
              <w:rFonts w:ascii="Tahoma" w:hAnsi="Tahoma" w:cs="Tahoma"/>
              <w:noProof/>
              <w:color w:val="009900"/>
              <w:sz w:val="24"/>
              <w:szCs w:val="16"/>
              <w:lang w:val="en-US"/>
            </w:rPr>
            <w:drawing>
              <wp:anchor distT="0" distB="0" distL="114300" distR="36195" simplePos="0" relativeHeight="251659264" behindDoc="1" locked="0" layoutInCell="1" allowOverlap="1" wp14:anchorId="69BD1294" wp14:editId="1E5C4B97">
                <wp:simplePos x="0" y="0"/>
                <wp:positionH relativeFrom="column">
                  <wp:posOffset>0</wp:posOffset>
                </wp:positionH>
                <wp:positionV relativeFrom="paragraph">
                  <wp:posOffset>0</wp:posOffset>
                </wp:positionV>
                <wp:extent cx="241200" cy="230400"/>
                <wp:effectExtent l="0" t="0" r="635" b="0"/>
                <wp:wrapTight wrapText="bothSides">
                  <wp:wrapPolygon edited="0">
                    <wp:start x="0" y="0"/>
                    <wp:lineTo x="0" y="20287"/>
                    <wp:lineTo x="19377" y="20287"/>
                    <wp:lineTo x="20517" y="17901"/>
                    <wp:lineTo x="20517" y="0"/>
                    <wp:lineTo x="0" y="0"/>
                  </wp:wrapPolygon>
                </wp:wrapTight>
                <wp:docPr id="987181347" name="Picture 1" descr="A green and white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81347" name="Picture 1" descr="A green and white symbols&#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55516"/>
                        <a:stretch/>
                      </pic:blipFill>
                      <pic:spPr bwMode="auto">
                        <a:xfrm>
                          <a:off x="0" y="0"/>
                          <a:ext cx="241200" cy="23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348A">
            <w:rPr>
              <w:rFonts w:ascii="Tahoma" w:hAnsi="Tahoma" w:cs="Tahoma"/>
              <w:color w:val="009900"/>
              <w:sz w:val="24"/>
              <w:szCs w:val="16"/>
              <w:lang w:val="en-US"/>
            </w:rPr>
            <w:t>as</w:t>
          </w:r>
          <w:r w:rsidRPr="0057348A">
            <w:rPr>
              <w:rFonts w:ascii="Tahoma" w:hAnsi="Tahoma" w:cs="Tahoma"/>
              <w:color w:val="009900"/>
              <w:sz w:val="24"/>
              <w:szCs w:val="16"/>
              <w:lang w:val="el-GR"/>
            </w:rPr>
            <w:t>@</w:t>
          </w:r>
          <w:r>
            <w:rPr>
              <w:rFonts w:ascii="Tahoma" w:hAnsi="Tahoma" w:cs="Tahoma"/>
              <w:color w:val="009900"/>
              <w:sz w:val="24"/>
              <w:szCs w:val="16"/>
              <w:lang w:val="el-GR"/>
            </w:rPr>
            <w:t>76.</w:t>
          </w:r>
          <w:r>
            <w:rPr>
              <w:rFonts w:ascii="Tahoma" w:hAnsi="Tahoma" w:cs="Tahoma"/>
              <w:color w:val="009900"/>
              <w:sz w:val="24"/>
              <w:szCs w:val="16"/>
            </w:rPr>
            <w:t xml:space="preserve">life </w:t>
          </w:r>
        </w:p>
      </w:tc>
      <w:tc>
        <w:tcPr>
          <w:tcW w:w="3402" w:type="dxa"/>
          <w:tcBorders>
            <w:top w:val="single" w:sz="4" w:space="0" w:color="008000"/>
            <w:left w:val="nil"/>
            <w:bottom w:val="nil"/>
            <w:right w:val="nil"/>
          </w:tcBorders>
          <w:vAlign w:val="center"/>
        </w:tcPr>
        <w:p w14:paraId="300CB7E1" w14:textId="23119499" w:rsidR="00F326AF" w:rsidRPr="00F326AF" w:rsidRDefault="00F326AF" w:rsidP="00F326AF">
          <w:pPr>
            <w:pStyle w:val="Footer"/>
            <w:rPr>
              <w:color w:val="008000"/>
              <w:sz w:val="24"/>
              <w:lang w:val="en-US"/>
            </w:rPr>
          </w:pPr>
          <w:r>
            <w:rPr>
              <w:rFonts w:ascii="Tahoma" w:hAnsi="Tahoma" w:cs="Tahoma"/>
              <w:noProof/>
              <w:color w:val="009900"/>
              <w:sz w:val="24"/>
              <w:szCs w:val="16"/>
              <w:lang w:val="en-US"/>
            </w:rPr>
            <w:drawing>
              <wp:anchor distT="0" distB="0" distL="114300" distR="36195" simplePos="0" relativeHeight="251660288" behindDoc="1" locked="0" layoutInCell="1" allowOverlap="1" wp14:anchorId="19CFC993" wp14:editId="27BDCD34">
                <wp:simplePos x="0" y="0"/>
                <wp:positionH relativeFrom="column">
                  <wp:posOffset>14605</wp:posOffset>
                </wp:positionH>
                <wp:positionV relativeFrom="paragraph">
                  <wp:posOffset>-6985</wp:posOffset>
                </wp:positionV>
                <wp:extent cx="1015200" cy="230400"/>
                <wp:effectExtent l="0" t="0" r="1270" b="0"/>
                <wp:wrapTight wrapText="bothSides">
                  <wp:wrapPolygon edited="0">
                    <wp:start x="0" y="0"/>
                    <wp:lineTo x="0" y="20287"/>
                    <wp:lineTo x="21357" y="20287"/>
                    <wp:lineTo x="21357" y="0"/>
                    <wp:lineTo x="0" y="0"/>
                  </wp:wrapPolygon>
                </wp:wrapTight>
                <wp:docPr id="420333419" name="Picture 2" descr="A green square with black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33419" name="Picture 2" descr="A green square with black symbol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15200" cy="230400"/>
                        </a:xfrm>
                        <a:prstGeom prst="rect">
                          <a:avLst/>
                        </a:prstGeom>
                      </pic:spPr>
                    </pic:pic>
                  </a:graphicData>
                </a:graphic>
                <wp14:sizeRelH relativeFrom="page">
                  <wp14:pctWidth>0</wp14:pctWidth>
                </wp14:sizeRelH>
                <wp14:sizeRelV relativeFrom="page">
                  <wp14:pctHeight>0</wp14:pctHeight>
                </wp14:sizeRelV>
              </wp:anchor>
            </w:drawing>
          </w:r>
          <w:r w:rsidR="00976E0F" w:rsidRPr="0057348A">
            <w:rPr>
              <w:rFonts w:ascii="Tahoma" w:hAnsi="Tahoma" w:cs="Tahoma"/>
              <w:color w:val="009900"/>
              <w:sz w:val="24"/>
              <w:szCs w:val="16"/>
              <w:lang w:val="el-GR"/>
            </w:rPr>
            <w:t>@</w:t>
          </w:r>
          <w:r w:rsidRPr="0057348A">
            <w:rPr>
              <w:rFonts w:ascii="Tahoma" w:hAnsi="Tahoma" w:cs="Tahoma"/>
              <w:bCs/>
              <w:color w:val="009900"/>
              <w:sz w:val="24"/>
              <w:szCs w:val="16"/>
              <w:shd w:val="clear" w:color="auto" w:fill="FFFFFF"/>
              <w:lang w:val="el-GR"/>
            </w:rPr>
            <w:t>76Scouts</w:t>
          </w:r>
        </w:p>
      </w:tc>
    </w:tr>
  </w:tbl>
  <w:p w14:paraId="48F3E724" w14:textId="6E6EA4AA" w:rsidR="002E2FA7" w:rsidRPr="009A49EC" w:rsidRDefault="002E2FA7" w:rsidP="00C41CD2">
    <w:pPr>
      <w:pStyle w:val="Footer"/>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D049" w14:textId="77777777" w:rsidR="00976E0F" w:rsidRDefault="0097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D1C6" w14:textId="77777777" w:rsidR="00AE4647" w:rsidRDefault="00AE4647" w:rsidP="006F23C5">
      <w:r>
        <w:separator/>
      </w:r>
    </w:p>
  </w:footnote>
  <w:footnote w:type="continuationSeparator" w:id="0">
    <w:p w14:paraId="36CD8E8B" w14:textId="77777777" w:rsidR="00AE4647" w:rsidRDefault="00AE4647" w:rsidP="006F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99AB" w14:textId="77777777" w:rsidR="00976E0F" w:rsidRDefault="0097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2" w:type="dxa"/>
      <w:tblCellMar>
        <w:left w:w="0" w:type="dxa"/>
        <w:right w:w="0" w:type="dxa"/>
      </w:tblCellMar>
      <w:tblLook w:val="00A0" w:firstRow="1" w:lastRow="0" w:firstColumn="1" w:lastColumn="0" w:noHBand="0" w:noVBand="0"/>
    </w:tblPr>
    <w:tblGrid>
      <w:gridCol w:w="1020"/>
      <w:gridCol w:w="9308"/>
    </w:tblGrid>
    <w:tr w:rsidR="002E2FA7" w:rsidRPr="00313F9D" w14:paraId="1CAFC290" w14:textId="77777777" w:rsidTr="00FB31CD">
      <w:trPr>
        <w:trHeight w:val="1433"/>
      </w:trPr>
      <w:tc>
        <w:tcPr>
          <w:tcW w:w="1040" w:type="dxa"/>
          <w:vAlign w:val="center"/>
        </w:tcPr>
        <w:p w14:paraId="78C4A164" w14:textId="77777777" w:rsidR="002E2FA7" w:rsidRPr="00FB31CD" w:rsidRDefault="004C5DD9">
          <w:pPr>
            <w:pStyle w:val="Header"/>
            <w:rPr>
              <w:lang w:val="en-US"/>
            </w:rPr>
          </w:pPr>
          <w:r w:rsidRPr="00D0273E">
            <w:rPr>
              <w:noProof/>
              <w:lang w:val="en-US"/>
            </w:rPr>
            <w:drawing>
              <wp:inline distT="0" distB="0" distL="0" distR="0" wp14:anchorId="7096664C" wp14:editId="54DF721C">
                <wp:extent cx="6477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143000"/>
                        </a:xfrm>
                        <a:prstGeom prst="rect">
                          <a:avLst/>
                        </a:prstGeom>
                        <a:noFill/>
                        <a:ln>
                          <a:noFill/>
                        </a:ln>
                      </pic:spPr>
                    </pic:pic>
                  </a:graphicData>
                </a:graphic>
              </wp:inline>
            </w:drawing>
          </w:r>
        </w:p>
      </w:tc>
      <w:tc>
        <w:tcPr>
          <w:tcW w:w="9182" w:type="dxa"/>
        </w:tcPr>
        <w:p w14:paraId="2A70606E" w14:textId="77777777" w:rsidR="002E2FA7" w:rsidRPr="00FB31CD" w:rsidRDefault="002E2FA7">
          <w:pPr>
            <w:pStyle w:val="Header"/>
            <w:rPr>
              <w:color w:val="008000"/>
              <w:sz w:val="12"/>
              <w:szCs w:val="12"/>
              <w:lang w:val="el-GR"/>
            </w:rPr>
          </w:pPr>
          <w:r w:rsidRPr="00FB31CD">
            <w:rPr>
              <w:color w:val="008000"/>
              <w:sz w:val="12"/>
              <w:szCs w:val="12"/>
              <w:lang w:val="el-GR"/>
            </w:rPr>
            <w:t>Υπό την Υψηλή Προστασία του Προέδρου της Δημοκρατίας</w:t>
          </w:r>
        </w:p>
        <w:p w14:paraId="34303367" w14:textId="77777777" w:rsidR="002E2FA7" w:rsidRPr="00FB31CD" w:rsidRDefault="002E2FA7">
          <w:pPr>
            <w:pStyle w:val="Header"/>
            <w:rPr>
              <w:lang w:val="el-GR"/>
            </w:rPr>
          </w:pPr>
        </w:p>
        <w:tbl>
          <w:tblPr>
            <w:tblW w:w="9308" w:type="dxa"/>
            <w:tblLook w:val="00A0" w:firstRow="1" w:lastRow="0" w:firstColumn="1" w:lastColumn="0" w:noHBand="0" w:noVBand="0"/>
          </w:tblPr>
          <w:tblGrid>
            <w:gridCol w:w="4718"/>
            <w:gridCol w:w="4590"/>
          </w:tblGrid>
          <w:tr w:rsidR="002E2FA7" w:rsidRPr="00313F9D" w14:paraId="5C093CAE" w14:textId="77777777" w:rsidTr="0058261A">
            <w:trPr>
              <w:trHeight w:val="1415"/>
            </w:trPr>
            <w:tc>
              <w:tcPr>
                <w:tcW w:w="4718" w:type="dxa"/>
                <w:tcMar>
                  <w:left w:w="0" w:type="dxa"/>
                  <w:right w:w="0" w:type="dxa"/>
                </w:tcMar>
                <w:vAlign w:val="bottom"/>
              </w:tcPr>
              <w:p w14:paraId="3830CF49" w14:textId="77777777" w:rsidR="002E2FA7" w:rsidRPr="00FB31CD" w:rsidRDefault="002E2FA7">
                <w:pPr>
                  <w:pStyle w:val="Header"/>
                  <w:rPr>
                    <w:b/>
                    <w:color w:val="008000"/>
                    <w:spacing w:val="-6"/>
                    <w:sz w:val="28"/>
                    <w:szCs w:val="28"/>
                    <w:lang w:val="el-GR"/>
                  </w:rPr>
                </w:pPr>
                <w:r w:rsidRPr="00FB31CD">
                  <w:rPr>
                    <w:b/>
                    <w:color w:val="008000"/>
                    <w:spacing w:val="-6"/>
                    <w:sz w:val="28"/>
                    <w:szCs w:val="28"/>
                    <w:lang w:val="el-GR"/>
                  </w:rPr>
                  <w:t xml:space="preserve">ΣΩΜΑ </w:t>
                </w:r>
              </w:p>
              <w:p w14:paraId="438CE754" w14:textId="77777777" w:rsidR="002E2FA7" w:rsidRPr="00FB31CD" w:rsidRDefault="002E2FA7">
                <w:pPr>
                  <w:pStyle w:val="Header"/>
                  <w:rPr>
                    <w:b/>
                    <w:color w:val="008000"/>
                    <w:spacing w:val="-6"/>
                    <w:sz w:val="28"/>
                    <w:szCs w:val="28"/>
                    <w:lang w:val="el-GR"/>
                  </w:rPr>
                </w:pPr>
                <w:r w:rsidRPr="00FB31CD">
                  <w:rPr>
                    <w:b/>
                    <w:color w:val="008000"/>
                    <w:spacing w:val="-6"/>
                    <w:sz w:val="28"/>
                    <w:szCs w:val="28"/>
                    <w:lang w:val="el-GR"/>
                  </w:rPr>
                  <w:t>ΠΡΟΣΚΟΠΩΝ</w:t>
                </w:r>
              </w:p>
              <w:p w14:paraId="0F936A1E" w14:textId="77777777" w:rsidR="002E2FA7" w:rsidRPr="00FB31CD" w:rsidRDefault="002E2FA7">
                <w:pPr>
                  <w:pStyle w:val="Header"/>
                  <w:rPr>
                    <w:lang w:val="el-GR"/>
                  </w:rPr>
                </w:pPr>
                <w:r w:rsidRPr="00FB31CD">
                  <w:rPr>
                    <w:b/>
                    <w:color w:val="008000"/>
                    <w:spacing w:val="-6"/>
                    <w:sz w:val="28"/>
                    <w:szCs w:val="28"/>
                    <w:lang w:val="el-GR"/>
                  </w:rPr>
                  <w:t>ΚΥΠΡΟΥ</w:t>
                </w:r>
              </w:p>
            </w:tc>
            <w:tc>
              <w:tcPr>
                <w:tcW w:w="4590" w:type="dxa"/>
                <w:vAlign w:val="bottom"/>
              </w:tcPr>
              <w:p w14:paraId="255ACA41" w14:textId="77777777" w:rsidR="002E2FA7" w:rsidRPr="00FB31CD" w:rsidRDefault="002E2FA7" w:rsidP="00FB31CD">
                <w:pPr>
                  <w:pStyle w:val="Header"/>
                  <w:jc w:val="right"/>
                  <w:rPr>
                    <w:b/>
                    <w:color w:val="008000"/>
                    <w:lang w:val="el-GR"/>
                  </w:rPr>
                </w:pPr>
                <w:r w:rsidRPr="00FB31CD">
                  <w:rPr>
                    <w:b/>
                    <w:color w:val="008000"/>
                    <w:lang w:val="el-GR"/>
                  </w:rPr>
                  <w:t>ΕΠΑΡΧΙΑΚΗ ΕΦΟΡΕΙΑ ΛΕΥΚΩΣΙΑΣ</w:t>
                </w:r>
              </w:p>
              <w:p w14:paraId="270DF2C9" w14:textId="77777777" w:rsidR="002E2FA7" w:rsidRPr="00FB31CD" w:rsidRDefault="002E2FA7" w:rsidP="0058261A">
                <w:pPr>
                  <w:pStyle w:val="Header"/>
                  <w:jc w:val="center"/>
                  <w:rPr>
                    <w:b/>
                    <w:color w:val="008000"/>
                    <w:szCs w:val="22"/>
                    <w:lang w:val="el-GR"/>
                  </w:rPr>
                </w:pPr>
                <w:r w:rsidRPr="00FB31CD">
                  <w:rPr>
                    <w:b/>
                    <w:color w:val="008000"/>
                    <w:szCs w:val="22"/>
                    <w:lang w:val="el-GR"/>
                  </w:rPr>
                  <w:t>76</w:t>
                </w:r>
                <w:r w:rsidRPr="00FB31CD">
                  <w:rPr>
                    <w:b/>
                    <w:color w:val="008000"/>
                    <w:szCs w:val="22"/>
                    <w:vertAlign w:val="superscript"/>
                    <w:lang w:val="el-GR"/>
                  </w:rPr>
                  <w:t>ο</w:t>
                </w:r>
                <w:r w:rsidRPr="00FB31CD">
                  <w:rPr>
                    <w:b/>
                    <w:color w:val="008000"/>
                    <w:szCs w:val="22"/>
                    <w:lang w:val="el-GR"/>
                  </w:rPr>
                  <w:t xml:space="preserve"> ΣΥΣΤΗΜΑ ΠΡΟΣΚΟΠΩΝ ΣΤΡΟΒΟΛΟΥ</w:t>
                </w:r>
              </w:p>
              <w:p w14:paraId="5D27D452" w14:textId="77777777" w:rsidR="002E2FA7" w:rsidRPr="00FB31CD" w:rsidRDefault="002E2FA7" w:rsidP="00FB31CD">
                <w:pPr>
                  <w:pStyle w:val="Header"/>
                  <w:jc w:val="right"/>
                  <w:rPr>
                    <w:b/>
                    <w:color w:val="008000"/>
                    <w:szCs w:val="22"/>
                    <w:lang w:val="el-GR"/>
                  </w:rPr>
                </w:pPr>
              </w:p>
            </w:tc>
          </w:tr>
        </w:tbl>
        <w:p w14:paraId="6969D8D1" w14:textId="77777777" w:rsidR="002E2FA7" w:rsidRPr="00FB31CD" w:rsidRDefault="002E2FA7">
          <w:pPr>
            <w:pStyle w:val="Header"/>
            <w:rPr>
              <w:lang w:val="el-GR"/>
            </w:rPr>
          </w:pPr>
        </w:p>
      </w:tc>
    </w:tr>
    <w:tr w:rsidR="002E2FA7" w:rsidRPr="00313F9D" w14:paraId="15EBD6D4" w14:textId="77777777" w:rsidTr="00FB31CD">
      <w:tblPrEx>
        <w:tblBorders>
          <w:bottom w:val="single" w:sz="4" w:space="0" w:color="339966"/>
          <w:insideH w:val="single" w:sz="4" w:space="0" w:color="008000"/>
          <w:insideV w:val="single" w:sz="4" w:space="0" w:color="auto"/>
        </w:tblBorders>
        <w:tblCellMar>
          <w:left w:w="108" w:type="dxa"/>
          <w:right w:w="108" w:type="dxa"/>
        </w:tblCellMar>
      </w:tblPrEx>
      <w:trPr>
        <w:trHeight w:val="227"/>
      </w:trPr>
      <w:tc>
        <w:tcPr>
          <w:tcW w:w="10222" w:type="dxa"/>
          <w:gridSpan w:val="2"/>
          <w:tcBorders>
            <w:top w:val="single" w:sz="4" w:space="0" w:color="008000"/>
          </w:tcBorders>
          <w:vAlign w:val="center"/>
        </w:tcPr>
        <w:p w14:paraId="1DC7D2B9" w14:textId="77777777" w:rsidR="002E2FA7" w:rsidRPr="004C5DD9" w:rsidRDefault="002E2FA7" w:rsidP="00FB31CD">
          <w:pPr>
            <w:jc w:val="center"/>
            <w:rPr>
              <w:color w:val="333399"/>
              <w:sz w:val="14"/>
              <w:szCs w:val="14"/>
              <w:lang w:val="el-G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B31CD">
            <w:rPr>
              <w:color w:val="008000"/>
              <w:sz w:val="14"/>
              <w:szCs w:val="14"/>
              <w:lang w:val="el-GR"/>
            </w:rPr>
            <w:t xml:space="preserve">Ταχ. Διεύθυνση : Αγ. Μαρίνας 34, 2059 Στρόβολος , Λευκωσία, Κύπρος  Διεύθυνση Αλληλογραφίας : Τ.Θ. 28145, 2090 Λευκωσία  Τηλέφωνο :(+357) 22 422700 </w:t>
          </w:r>
        </w:p>
      </w:tc>
    </w:tr>
  </w:tbl>
  <w:p w14:paraId="139D51C5" w14:textId="77777777" w:rsidR="002E2FA7" w:rsidRPr="001520EE" w:rsidRDefault="002E2FA7">
    <w:pPr>
      <w:pStyle w:val="Header"/>
      <w:rPr>
        <w:sz w:val="2"/>
        <w:szCs w:val="2"/>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10BA" w14:textId="77777777" w:rsidR="00976E0F" w:rsidRDefault="0097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84.8pt;visibility:visible;mso-wrap-style:square" o:bullet="t">
        <v:imagedata r:id="rId1" o:title=""/>
      </v:shape>
    </w:pict>
  </w:numPicBullet>
  <w:numPicBullet w:numPicBulletId="1">
    <w:pict>
      <v:shape id="_x0000_i1026" type="#_x0000_t75" style="width:483.15pt;height:102.95pt;visibility:visible;mso-wrap-style:square" o:bullet="t">
        <v:imagedata r:id="rId2" o:title="" cropleft="50868f"/>
      </v:shape>
    </w:pict>
  </w:numPicBullet>
  <w:abstractNum w:abstractNumId="0" w15:restartNumberingAfterBreak="0">
    <w:nsid w:val="FFFFFF1D"/>
    <w:multiLevelType w:val="multilevel"/>
    <w:tmpl w:val="5D1090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54F8F"/>
    <w:multiLevelType w:val="hybridMultilevel"/>
    <w:tmpl w:val="CE982CF6"/>
    <w:lvl w:ilvl="0" w:tplc="575A8A0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30A0E"/>
    <w:multiLevelType w:val="multilevel"/>
    <w:tmpl w:val="D864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15639"/>
    <w:multiLevelType w:val="hybridMultilevel"/>
    <w:tmpl w:val="D30C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E0423"/>
    <w:multiLevelType w:val="hybridMultilevel"/>
    <w:tmpl w:val="B268BB9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15424C34"/>
    <w:multiLevelType w:val="multilevel"/>
    <w:tmpl w:val="44F6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24BE0"/>
    <w:multiLevelType w:val="hybridMultilevel"/>
    <w:tmpl w:val="61986D46"/>
    <w:lvl w:ilvl="0" w:tplc="76922338">
      <w:start w:val="1"/>
      <w:numFmt w:val="decimal"/>
      <w:lvlText w:val="%1."/>
      <w:lvlJc w:val="left"/>
      <w:pPr>
        <w:tabs>
          <w:tab w:val="num" w:pos="1530"/>
        </w:tabs>
        <w:ind w:left="153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FA1082"/>
    <w:multiLevelType w:val="multilevel"/>
    <w:tmpl w:val="0812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66BF4"/>
    <w:multiLevelType w:val="hybridMultilevel"/>
    <w:tmpl w:val="8FA648A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CBD0329"/>
    <w:multiLevelType w:val="hybridMultilevel"/>
    <w:tmpl w:val="41188BDE"/>
    <w:lvl w:ilvl="0" w:tplc="16AC401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20629"/>
    <w:multiLevelType w:val="hybridMultilevel"/>
    <w:tmpl w:val="1E0C025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D6686"/>
    <w:multiLevelType w:val="multilevel"/>
    <w:tmpl w:val="042E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5306E"/>
    <w:multiLevelType w:val="hybridMultilevel"/>
    <w:tmpl w:val="7076ED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B13AC"/>
    <w:multiLevelType w:val="multilevel"/>
    <w:tmpl w:val="AAC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2165D"/>
    <w:multiLevelType w:val="multilevel"/>
    <w:tmpl w:val="49E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A734D"/>
    <w:multiLevelType w:val="hybridMultilevel"/>
    <w:tmpl w:val="2294C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E038EC"/>
    <w:multiLevelType w:val="multilevel"/>
    <w:tmpl w:val="C9B8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2351CC"/>
    <w:multiLevelType w:val="hybridMultilevel"/>
    <w:tmpl w:val="96281F80"/>
    <w:lvl w:ilvl="0" w:tplc="D81AF7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33F56"/>
    <w:multiLevelType w:val="hybridMultilevel"/>
    <w:tmpl w:val="0C5C7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C40823"/>
    <w:multiLevelType w:val="multilevel"/>
    <w:tmpl w:val="D3BA3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87F37"/>
    <w:multiLevelType w:val="hybridMultilevel"/>
    <w:tmpl w:val="42E6F990"/>
    <w:lvl w:ilvl="0" w:tplc="5D1EC63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6540241">
    <w:abstractNumId w:val="18"/>
  </w:num>
  <w:num w:numId="2" w16cid:durableId="1266115767">
    <w:abstractNumId w:val="6"/>
  </w:num>
  <w:num w:numId="3" w16cid:durableId="941497969">
    <w:abstractNumId w:val="20"/>
  </w:num>
  <w:num w:numId="4" w16cid:durableId="1161972422">
    <w:abstractNumId w:val="8"/>
  </w:num>
  <w:num w:numId="5" w16cid:durableId="2083402305">
    <w:abstractNumId w:val="0"/>
  </w:num>
  <w:num w:numId="6" w16cid:durableId="582884036">
    <w:abstractNumId w:val="4"/>
  </w:num>
  <w:num w:numId="7" w16cid:durableId="1818916627">
    <w:abstractNumId w:val="9"/>
  </w:num>
  <w:num w:numId="8" w16cid:durableId="1676957497">
    <w:abstractNumId w:val="19"/>
  </w:num>
  <w:num w:numId="9" w16cid:durableId="1976643438">
    <w:abstractNumId w:val="17"/>
  </w:num>
  <w:num w:numId="10" w16cid:durableId="1318264968">
    <w:abstractNumId w:val="12"/>
  </w:num>
  <w:num w:numId="11" w16cid:durableId="681008508">
    <w:abstractNumId w:val="10"/>
  </w:num>
  <w:num w:numId="12" w16cid:durableId="220989969">
    <w:abstractNumId w:val="1"/>
  </w:num>
  <w:num w:numId="13" w16cid:durableId="1807774043">
    <w:abstractNumId w:val="15"/>
  </w:num>
  <w:num w:numId="14" w16cid:durableId="645359860">
    <w:abstractNumId w:val="3"/>
  </w:num>
  <w:num w:numId="15" w16cid:durableId="113444415">
    <w:abstractNumId w:val="2"/>
  </w:num>
  <w:num w:numId="16" w16cid:durableId="269361049">
    <w:abstractNumId w:val="13"/>
  </w:num>
  <w:num w:numId="17" w16cid:durableId="133760627">
    <w:abstractNumId w:val="16"/>
  </w:num>
  <w:num w:numId="18" w16cid:durableId="18238357">
    <w:abstractNumId w:val="7"/>
  </w:num>
  <w:num w:numId="19" w16cid:durableId="1144271576">
    <w:abstractNumId w:val="11"/>
  </w:num>
  <w:num w:numId="20" w16cid:durableId="1036469436">
    <w:abstractNumId w:val="14"/>
  </w:num>
  <w:num w:numId="21" w16cid:durableId="674651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65"/>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C1"/>
    <w:rsid w:val="00013ABC"/>
    <w:rsid w:val="00016F40"/>
    <w:rsid w:val="000177DF"/>
    <w:rsid w:val="00021093"/>
    <w:rsid w:val="0003028C"/>
    <w:rsid w:val="00031EBB"/>
    <w:rsid w:val="00043424"/>
    <w:rsid w:val="00053EB4"/>
    <w:rsid w:val="0006251E"/>
    <w:rsid w:val="00065394"/>
    <w:rsid w:val="00065EF5"/>
    <w:rsid w:val="000667D9"/>
    <w:rsid w:val="0007143E"/>
    <w:rsid w:val="00081F57"/>
    <w:rsid w:val="000828D1"/>
    <w:rsid w:val="00086DA9"/>
    <w:rsid w:val="0009621C"/>
    <w:rsid w:val="00096266"/>
    <w:rsid w:val="000A1236"/>
    <w:rsid w:val="000A43DE"/>
    <w:rsid w:val="000A6C6B"/>
    <w:rsid w:val="000B071C"/>
    <w:rsid w:val="000B134C"/>
    <w:rsid w:val="000B28F2"/>
    <w:rsid w:val="000B7EB5"/>
    <w:rsid w:val="000C1DAF"/>
    <w:rsid w:val="000C4CFF"/>
    <w:rsid w:val="000C559F"/>
    <w:rsid w:val="000D6C2E"/>
    <w:rsid w:val="000D72DC"/>
    <w:rsid w:val="000E0A0C"/>
    <w:rsid w:val="000E0FC6"/>
    <w:rsid w:val="000F0C85"/>
    <w:rsid w:val="000F3F63"/>
    <w:rsid w:val="000F7A99"/>
    <w:rsid w:val="000F7C3A"/>
    <w:rsid w:val="00101B00"/>
    <w:rsid w:val="00105C48"/>
    <w:rsid w:val="00111CEA"/>
    <w:rsid w:val="00116506"/>
    <w:rsid w:val="00120BD1"/>
    <w:rsid w:val="00132AC7"/>
    <w:rsid w:val="001400AE"/>
    <w:rsid w:val="00140241"/>
    <w:rsid w:val="00140CB8"/>
    <w:rsid w:val="00142744"/>
    <w:rsid w:val="00146C3B"/>
    <w:rsid w:val="001520EE"/>
    <w:rsid w:val="001536C7"/>
    <w:rsid w:val="00153DAD"/>
    <w:rsid w:val="001549CA"/>
    <w:rsid w:val="001652C8"/>
    <w:rsid w:val="00170589"/>
    <w:rsid w:val="001809C0"/>
    <w:rsid w:val="00180D35"/>
    <w:rsid w:val="0018120D"/>
    <w:rsid w:val="00181B85"/>
    <w:rsid w:val="00190EF8"/>
    <w:rsid w:val="00193A91"/>
    <w:rsid w:val="00196AD2"/>
    <w:rsid w:val="001A50E7"/>
    <w:rsid w:val="001B0330"/>
    <w:rsid w:val="001B059D"/>
    <w:rsid w:val="001B5CF6"/>
    <w:rsid w:val="001C410B"/>
    <w:rsid w:val="001C7655"/>
    <w:rsid w:val="001D665D"/>
    <w:rsid w:val="001E0467"/>
    <w:rsid w:val="001E25EA"/>
    <w:rsid w:val="001F1495"/>
    <w:rsid w:val="001F4B74"/>
    <w:rsid w:val="001F6021"/>
    <w:rsid w:val="001F7D8E"/>
    <w:rsid w:val="00202847"/>
    <w:rsid w:val="00202D9C"/>
    <w:rsid w:val="00210C2C"/>
    <w:rsid w:val="002215FE"/>
    <w:rsid w:val="0022163D"/>
    <w:rsid w:val="002265C3"/>
    <w:rsid w:val="0022769C"/>
    <w:rsid w:val="00230C38"/>
    <w:rsid w:val="002403B6"/>
    <w:rsid w:val="00240FB9"/>
    <w:rsid w:val="0024417B"/>
    <w:rsid w:val="00244F4F"/>
    <w:rsid w:val="00245E74"/>
    <w:rsid w:val="00251D17"/>
    <w:rsid w:val="00253321"/>
    <w:rsid w:val="00253D41"/>
    <w:rsid w:val="002649D9"/>
    <w:rsid w:val="002812F4"/>
    <w:rsid w:val="00290FB2"/>
    <w:rsid w:val="002963E6"/>
    <w:rsid w:val="002A10B4"/>
    <w:rsid w:val="002A30AA"/>
    <w:rsid w:val="002B00D3"/>
    <w:rsid w:val="002C1546"/>
    <w:rsid w:val="002C1E8C"/>
    <w:rsid w:val="002C205B"/>
    <w:rsid w:val="002C345C"/>
    <w:rsid w:val="002D0B84"/>
    <w:rsid w:val="002D13E5"/>
    <w:rsid w:val="002E2FA7"/>
    <w:rsid w:val="002F0ED4"/>
    <w:rsid w:val="002F7526"/>
    <w:rsid w:val="002F7E93"/>
    <w:rsid w:val="00304708"/>
    <w:rsid w:val="00311913"/>
    <w:rsid w:val="00313F9D"/>
    <w:rsid w:val="00314929"/>
    <w:rsid w:val="00320E6D"/>
    <w:rsid w:val="003464DE"/>
    <w:rsid w:val="00350DE5"/>
    <w:rsid w:val="0035512A"/>
    <w:rsid w:val="00355B2A"/>
    <w:rsid w:val="00360B56"/>
    <w:rsid w:val="00367537"/>
    <w:rsid w:val="00373FC0"/>
    <w:rsid w:val="00374E87"/>
    <w:rsid w:val="00380235"/>
    <w:rsid w:val="00380CB6"/>
    <w:rsid w:val="00384459"/>
    <w:rsid w:val="0038568F"/>
    <w:rsid w:val="003934D1"/>
    <w:rsid w:val="003940C2"/>
    <w:rsid w:val="00396EA8"/>
    <w:rsid w:val="003A14BF"/>
    <w:rsid w:val="003A5B8A"/>
    <w:rsid w:val="003A6344"/>
    <w:rsid w:val="003B4310"/>
    <w:rsid w:val="003C0ED6"/>
    <w:rsid w:val="003D649C"/>
    <w:rsid w:val="003E0BA5"/>
    <w:rsid w:val="003E2F49"/>
    <w:rsid w:val="003E2F4A"/>
    <w:rsid w:val="003E61F9"/>
    <w:rsid w:val="003E6EAC"/>
    <w:rsid w:val="003F1EF5"/>
    <w:rsid w:val="003F64A8"/>
    <w:rsid w:val="0040251B"/>
    <w:rsid w:val="00407792"/>
    <w:rsid w:val="004108B5"/>
    <w:rsid w:val="004109BC"/>
    <w:rsid w:val="00415AFB"/>
    <w:rsid w:val="00420206"/>
    <w:rsid w:val="00420A0E"/>
    <w:rsid w:val="004244C7"/>
    <w:rsid w:val="00425D10"/>
    <w:rsid w:val="00435191"/>
    <w:rsid w:val="0046253A"/>
    <w:rsid w:val="00463843"/>
    <w:rsid w:val="004651DA"/>
    <w:rsid w:val="00470E38"/>
    <w:rsid w:val="0047109F"/>
    <w:rsid w:val="00475597"/>
    <w:rsid w:val="004764F1"/>
    <w:rsid w:val="00476B22"/>
    <w:rsid w:val="004814F8"/>
    <w:rsid w:val="00495832"/>
    <w:rsid w:val="004A14F7"/>
    <w:rsid w:val="004A23C1"/>
    <w:rsid w:val="004B3BE3"/>
    <w:rsid w:val="004C5DD9"/>
    <w:rsid w:val="004D4045"/>
    <w:rsid w:val="004E44D0"/>
    <w:rsid w:val="004E6823"/>
    <w:rsid w:val="004F3005"/>
    <w:rsid w:val="004F6266"/>
    <w:rsid w:val="00507AFC"/>
    <w:rsid w:val="00514E9D"/>
    <w:rsid w:val="005162D7"/>
    <w:rsid w:val="005243A8"/>
    <w:rsid w:val="00526750"/>
    <w:rsid w:val="005274D4"/>
    <w:rsid w:val="00530EEC"/>
    <w:rsid w:val="0053711B"/>
    <w:rsid w:val="00546A00"/>
    <w:rsid w:val="005759E7"/>
    <w:rsid w:val="00576063"/>
    <w:rsid w:val="00577695"/>
    <w:rsid w:val="005819DD"/>
    <w:rsid w:val="0058261A"/>
    <w:rsid w:val="00591A20"/>
    <w:rsid w:val="005947A2"/>
    <w:rsid w:val="00596056"/>
    <w:rsid w:val="005A189D"/>
    <w:rsid w:val="005B6EDD"/>
    <w:rsid w:val="005C0328"/>
    <w:rsid w:val="005D520C"/>
    <w:rsid w:val="005D637B"/>
    <w:rsid w:val="005D7FD6"/>
    <w:rsid w:val="005E1235"/>
    <w:rsid w:val="005F3B59"/>
    <w:rsid w:val="00601F50"/>
    <w:rsid w:val="00606E9F"/>
    <w:rsid w:val="006178C4"/>
    <w:rsid w:val="00617BA4"/>
    <w:rsid w:val="00623EBC"/>
    <w:rsid w:val="00624468"/>
    <w:rsid w:val="00624AE7"/>
    <w:rsid w:val="006327E0"/>
    <w:rsid w:val="00641D9A"/>
    <w:rsid w:val="0064681B"/>
    <w:rsid w:val="00661089"/>
    <w:rsid w:val="00664956"/>
    <w:rsid w:val="00665246"/>
    <w:rsid w:val="006653BE"/>
    <w:rsid w:val="00672E95"/>
    <w:rsid w:val="006871BD"/>
    <w:rsid w:val="00687948"/>
    <w:rsid w:val="0069109A"/>
    <w:rsid w:val="00691A2E"/>
    <w:rsid w:val="0069242F"/>
    <w:rsid w:val="00694A4A"/>
    <w:rsid w:val="006A47DA"/>
    <w:rsid w:val="006A67CB"/>
    <w:rsid w:val="006D1B1C"/>
    <w:rsid w:val="006D2369"/>
    <w:rsid w:val="006D78B3"/>
    <w:rsid w:val="006D7C8F"/>
    <w:rsid w:val="006E54C3"/>
    <w:rsid w:val="006F23C5"/>
    <w:rsid w:val="006F6B08"/>
    <w:rsid w:val="0070294E"/>
    <w:rsid w:val="0070393B"/>
    <w:rsid w:val="007076D1"/>
    <w:rsid w:val="007078FE"/>
    <w:rsid w:val="007109EC"/>
    <w:rsid w:val="007127E9"/>
    <w:rsid w:val="0071605E"/>
    <w:rsid w:val="0072341A"/>
    <w:rsid w:val="00724732"/>
    <w:rsid w:val="00725BC1"/>
    <w:rsid w:val="007272DF"/>
    <w:rsid w:val="00735F4E"/>
    <w:rsid w:val="007365DD"/>
    <w:rsid w:val="0074173B"/>
    <w:rsid w:val="007466FB"/>
    <w:rsid w:val="00751124"/>
    <w:rsid w:val="0075332F"/>
    <w:rsid w:val="00762EC3"/>
    <w:rsid w:val="007632D7"/>
    <w:rsid w:val="00785F80"/>
    <w:rsid w:val="00787B6F"/>
    <w:rsid w:val="0079318F"/>
    <w:rsid w:val="00795B94"/>
    <w:rsid w:val="007968C1"/>
    <w:rsid w:val="007B0862"/>
    <w:rsid w:val="007B0CC7"/>
    <w:rsid w:val="007B1DCF"/>
    <w:rsid w:val="007C4A55"/>
    <w:rsid w:val="007C6A7E"/>
    <w:rsid w:val="007D07E7"/>
    <w:rsid w:val="007D38C1"/>
    <w:rsid w:val="007E61F3"/>
    <w:rsid w:val="007E6D59"/>
    <w:rsid w:val="007E7F86"/>
    <w:rsid w:val="007F1C1D"/>
    <w:rsid w:val="007F302A"/>
    <w:rsid w:val="007F4EF1"/>
    <w:rsid w:val="007F6A38"/>
    <w:rsid w:val="00803CF6"/>
    <w:rsid w:val="008053BB"/>
    <w:rsid w:val="00807F3C"/>
    <w:rsid w:val="00815A85"/>
    <w:rsid w:val="00816C8B"/>
    <w:rsid w:val="00823B83"/>
    <w:rsid w:val="008240C5"/>
    <w:rsid w:val="008325E9"/>
    <w:rsid w:val="00833A1F"/>
    <w:rsid w:val="008400C8"/>
    <w:rsid w:val="00850B46"/>
    <w:rsid w:val="00852700"/>
    <w:rsid w:val="008574BF"/>
    <w:rsid w:val="00865726"/>
    <w:rsid w:val="00866104"/>
    <w:rsid w:val="00866528"/>
    <w:rsid w:val="008711C4"/>
    <w:rsid w:val="008822E1"/>
    <w:rsid w:val="00885772"/>
    <w:rsid w:val="0088731C"/>
    <w:rsid w:val="00896DA3"/>
    <w:rsid w:val="008A3766"/>
    <w:rsid w:val="008A61AE"/>
    <w:rsid w:val="008B3659"/>
    <w:rsid w:val="008C6D3C"/>
    <w:rsid w:val="008D3FCC"/>
    <w:rsid w:val="008D5988"/>
    <w:rsid w:val="008E3E4F"/>
    <w:rsid w:val="008E67E6"/>
    <w:rsid w:val="008E7128"/>
    <w:rsid w:val="008E7691"/>
    <w:rsid w:val="00913E13"/>
    <w:rsid w:val="00927E05"/>
    <w:rsid w:val="009327A7"/>
    <w:rsid w:val="0093449A"/>
    <w:rsid w:val="009440EC"/>
    <w:rsid w:val="00956836"/>
    <w:rsid w:val="00960DB7"/>
    <w:rsid w:val="00961737"/>
    <w:rsid w:val="009716AC"/>
    <w:rsid w:val="00975497"/>
    <w:rsid w:val="00975F4D"/>
    <w:rsid w:val="0097665E"/>
    <w:rsid w:val="00976E0F"/>
    <w:rsid w:val="009843B9"/>
    <w:rsid w:val="00986066"/>
    <w:rsid w:val="009A36BF"/>
    <w:rsid w:val="009A49EC"/>
    <w:rsid w:val="009A6068"/>
    <w:rsid w:val="009B45E4"/>
    <w:rsid w:val="009C1F75"/>
    <w:rsid w:val="009C1FA8"/>
    <w:rsid w:val="009D2511"/>
    <w:rsid w:val="009D50F0"/>
    <w:rsid w:val="009E23D0"/>
    <w:rsid w:val="009E3BE5"/>
    <w:rsid w:val="009F10C9"/>
    <w:rsid w:val="00A00121"/>
    <w:rsid w:val="00A01AD2"/>
    <w:rsid w:val="00A20894"/>
    <w:rsid w:val="00A2099D"/>
    <w:rsid w:val="00A26C27"/>
    <w:rsid w:val="00A326F3"/>
    <w:rsid w:val="00A34189"/>
    <w:rsid w:val="00A35329"/>
    <w:rsid w:val="00A35CD9"/>
    <w:rsid w:val="00A42B93"/>
    <w:rsid w:val="00A42EEE"/>
    <w:rsid w:val="00A53336"/>
    <w:rsid w:val="00A57E68"/>
    <w:rsid w:val="00A60737"/>
    <w:rsid w:val="00A64055"/>
    <w:rsid w:val="00A64920"/>
    <w:rsid w:val="00A64C2A"/>
    <w:rsid w:val="00A653E4"/>
    <w:rsid w:val="00A657D1"/>
    <w:rsid w:val="00A65A37"/>
    <w:rsid w:val="00A65CFD"/>
    <w:rsid w:val="00A6623D"/>
    <w:rsid w:val="00A71050"/>
    <w:rsid w:val="00A8308D"/>
    <w:rsid w:val="00A87EA8"/>
    <w:rsid w:val="00A9379B"/>
    <w:rsid w:val="00A969B2"/>
    <w:rsid w:val="00AA3DCA"/>
    <w:rsid w:val="00AA48B2"/>
    <w:rsid w:val="00AB2805"/>
    <w:rsid w:val="00AB30F2"/>
    <w:rsid w:val="00AB79A2"/>
    <w:rsid w:val="00AC05A0"/>
    <w:rsid w:val="00AC0DD8"/>
    <w:rsid w:val="00AC3159"/>
    <w:rsid w:val="00AC7D02"/>
    <w:rsid w:val="00AD3164"/>
    <w:rsid w:val="00AD790B"/>
    <w:rsid w:val="00AE4647"/>
    <w:rsid w:val="00AE4F02"/>
    <w:rsid w:val="00AF3117"/>
    <w:rsid w:val="00AF3BD3"/>
    <w:rsid w:val="00AF531B"/>
    <w:rsid w:val="00AF7D71"/>
    <w:rsid w:val="00B00BFC"/>
    <w:rsid w:val="00B05BD4"/>
    <w:rsid w:val="00B166CA"/>
    <w:rsid w:val="00B2244C"/>
    <w:rsid w:val="00B26C53"/>
    <w:rsid w:val="00B27F35"/>
    <w:rsid w:val="00B42C61"/>
    <w:rsid w:val="00B50ED4"/>
    <w:rsid w:val="00B551EF"/>
    <w:rsid w:val="00B57262"/>
    <w:rsid w:val="00B63B5F"/>
    <w:rsid w:val="00B77594"/>
    <w:rsid w:val="00B82D1A"/>
    <w:rsid w:val="00B84A8E"/>
    <w:rsid w:val="00B9249E"/>
    <w:rsid w:val="00B937DD"/>
    <w:rsid w:val="00B940D0"/>
    <w:rsid w:val="00B962BE"/>
    <w:rsid w:val="00B97687"/>
    <w:rsid w:val="00BA1896"/>
    <w:rsid w:val="00BB56C7"/>
    <w:rsid w:val="00BB7AD5"/>
    <w:rsid w:val="00BC05A1"/>
    <w:rsid w:val="00BC7A36"/>
    <w:rsid w:val="00BE2DE7"/>
    <w:rsid w:val="00BE3A90"/>
    <w:rsid w:val="00BF6534"/>
    <w:rsid w:val="00C04C77"/>
    <w:rsid w:val="00C075F0"/>
    <w:rsid w:val="00C1574C"/>
    <w:rsid w:val="00C2051A"/>
    <w:rsid w:val="00C20773"/>
    <w:rsid w:val="00C327B3"/>
    <w:rsid w:val="00C36F29"/>
    <w:rsid w:val="00C4160D"/>
    <w:rsid w:val="00C41CD2"/>
    <w:rsid w:val="00C4440A"/>
    <w:rsid w:val="00C576A7"/>
    <w:rsid w:val="00C64F68"/>
    <w:rsid w:val="00C74218"/>
    <w:rsid w:val="00C75110"/>
    <w:rsid w:val="00C7522D"/>
    <w:rsid w:val="00C76595"/>
    <w:rsid w:val="00C80AD0"/>
    <w:rsid w:val="00C819AF"/>
    <w:rsid w:val="00C964DB"/>
    <w:rsid w:val="00C964E9"/>
    <w:rsid w:val="00CA21D1"/>
    <w:rsid w:val="00CA4DB0"/>
    <w:rsid w:val="00CA6DD3"/>
    <w:rsid w:val="00CB3AE9"/>
    <w:rsid w:val="00CB42EB"/>
    <w:rsid w:val="00CB7294"/>
    <w:rsid w:val="00CC5F71"/>
    <w:rsid w:val="00CD5387"/>
    <w:rsid w:val="00CE35FC"/>
    <w:rsid w:val="00CF0C14"/>
    <w:rsid w:val="00CF2545"/>
    <w:rsid w:val="00CF2F6A"/>
    <w:rsid w:val="00CF3C27"/>
    <w:rsid w:val="00CF74A2"/>
    <w:rsid w:val="00D01471"/>
    <w:rsid w:val="00D0273E"/>
    <w:rsid w:val="00D1592B"/>
    <w:rsid w:val="00D205E0"/>
    <w:rsid w:val="00D21975"/>
    <w:rsid w:val="00D21F30"/>
    <w:rsid w:val="00D27751"/>
    <w:rsid w:val="00D40723"/>
    <w:rsid w:val="00D51AF4"/>
    <w:rsid w:val="00D5554D"/>
    <w:rsid w:val="00D6415B"/>
    <w:rsid w:val="00D724B5"/>
    <w:rsid w:val="00D82541"/>
    <w:rsid w:val="00D9797E"/>
    <w:rsid w:val="00DA3173"/>
    <w:rsid w:val="00DB4EDF"/>
    <w:rsid w:val="00DB6CD2"/>
    <w:rsid w:val="00DB7E67"/>
    <w:rsid w:val="00DC28D0"/>
    <w:rsid w:val="00DC2C93"/>
    <w:rsid w:val="00DC7771"/>
    <w:rsid w:val="00DD1576"/>
    <w:rsid w:val="00DD3D19"/>
    <w:rsid w:val="00DD554E"/>
    <w:rsid w:val="00DE2EB3"/>
    <w:rsid w:val="00DE66F9"/>
    <w:rsid w:val="00DE6896"/>
    <w:rsid w:val="00DF6FBF"/>
    <w:rsid w:val="00DF7DAC"/>
    <w:rsid w:val="00E014F6"/>
    <w:rsid w:val="00E022FE"/>
    <w:rsid w:val="00E1230A"/>
    <w:rsid w:val="00E20F28"/>
    <w:rsid w:val="00E302F9"/>
    <w:rsid w:val="00E33051"/>
    <w:rsid w:val="00E34FDC"/>
    <w:rsid w:val="00E3779D"/>
    <w:rsid w:val="00E6199C"/>
    <w:rsid w:val="00E675F2"/>
    <w:rsid w:val="00E7557B"/>
    <w:rsid w:val="00E75901"/>
    <w:rsid w:val="00E80945"/>
    <w:rsid w:val="00E8302E"/>
    <w:rsid w:val="00E929DA"/>
    <w:rsid w:val="00EA4C95"/>
    <w:rsid w:val="00EA5201"/>
    <w:rsid w:val="00EA751A"/>
    <w:rsid w:val="00EC768E"/>
    <w:rsid w:val="00ED031B"/>
    <w:rsid w:val="00EE5506"/>
    <w:rsid w:val="00EF0CD8"/>
    <w:rsid w:val="00EF1696"/>
    <w:rsid w:val="00EF45E1"/>
    <w:rsid w:val="00EF6168"/>
    <w:rsid w:val="00EF79D1"/>
    <w:rsid w:val="00F008E6"/>
    <w:rsid w:val="00F126BE"/>
    <w:rsid w:val="00F12F87"/>
    <w:rsid w:val="00F22C30"/>
    <w:rsid w:val="00F30F4B"/>
    <w:rsid w:val="00F31B00"/>
    <w:rsid w:val="00F326AF"/>
    <w:rsid w:val="00F32B9E"/>
    <w:rsid w:val="00F366D4"/>
    <w:rsid w:val="00F408FC"/>
    <w:rsid w:val="00F40FC3"/>
    <w:rsid w:val="00F445B7"/>
    <w:rsid w:val="00F46FAE"/>
    <w:rsid w:val="00F47126"/>
    <w:rsid w:val="00F524EF"/>
    <w:rsid w:val="00F53070"/>
    <w:rsid w:val="00F53466"/>
    <w:rsid w:val="00F53F04"/>
    <w:rsid w:val="00F55359"/>
    <w:rsid w:val="00F560BF"/>
    <w:rsid w:val="00F60038"/>
    <w:rsid w:val="00F64216"/>
    <w:rsid w:val="00F65B9F"/>
    <w:rsid w:val="00F66C1E"/>
    <w:rsid w:val="00F67EA3"/>
    <w:rsid w:val="00F767CB"/>
    <w:rsid w:val="00F829CC"/>
    <w:rsid w:val="00F83317"/>
    <w:rsid w:val="00F85652"/>
    <w:rsid w:val="00F95F77"/>
    <w:rsid w:val="00FA1DC1"/>
    <w:rsid w:val="00FA25E3"/>
    <w:rsid w:val="00FB31CD"/>
    <w:rsid w:val="00FB7A65"/>
    <w:rsid w:val="00FC4F0A"/>
    <w:rsid w:val="00FC5510"/>
    <w:rsid w:val="00FD1A2C"/>
    <w:rsid w:val="00FD3156"/>
    <w:rsid w:val="00FD3C47"/>
    <w:rsid w:val="00FD7073"/>
    <w:rsid w:val="00FE03CE"/>
    <w:rsid w:val="00FE1099"/>
    <w:rsid w:val="00FE423B"/>
    <w:rsid w:val="00FE5C42"/>
    <w:rsid w:val="00FE7D70"/>
    <w:rsid w:val="00FF38E2"/>
    <w:rsid w:val="00FF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C1C5A"/>
  <w14:defaultImageDpi w14:val="300"/>
  <w15:chartTrackingRefBased/>
  <w15:docId w15:val="{F27898F9-7155-8A41-8A08-34ECA300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GB"/>
    </w:rPr>
  </w:style>
  <w:style w:type="paragraph" w:styleId="Heading1">
    <w:name w:val="heading 1"/>
    <w:basedOn w:val="Normal"/>
    <w:next w:val="Normal"/>
    <w:qFormat/>
    <w:rsid w:val="00961737"/>
    <w:pPr>
      <w:keepNext/>
      <w:outlineLvl w:val="0"/>
    </w:pPr>
    <w:rPr>
      <w:rFonts w:ascii="Times New Roman" w:hAnsi="Times New Roman"/>
      <w:sz w:val="24"/>
      <w:lang w:val="el-GR"/>
    </w:rPr>
  </w:style>
  <w:style w:type="paragraph" w:styleId="Heading2">
    <w:name w:val="heading 2"/>
    <w:basedOn w:val="Normal"/>
    <w:next w:val="Normal"/>
    <w:qFormat/>
    <w:rsid w:val="00961737"/>
    <w:pPr>
      <w:keepNext/>
      <w:tabs>
        <w:tab w:val="left" w:pos="709"/>
      </w:tabs>
      <w:outlineLvl w:val="1"/>
    </w:pPr>
    <w:rPr>
      <w:rFonts w:ascii="Times New Roman" w:hAnsi="Times New Roman"/>
      <w:b/>
      <w:bCs/>
      <w:sz w:val="24"/>
      <w:lang w:val="el-GR"/>
    </w:rPr>
  </w:style>
  <w:style w:type="paragraph" w:styleId="Heading3">
    <w:name w:val="heading 3"/>
    <w:basedOn w:val="Normal"/>
    <w:next w:val="Normal"/>
    <w:qFormat/>
    <w:rsid w:val="0072341A"/>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59605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7D71"/>
    <w:pPr>
      <w:tabs>
        <w:tab w:val="center" w:pos="4153"/>
        <w:tab w:val="right" w:pos="8306"/>
      </w:tabs>
    </w:pPr>
  </w:style>
  <w:style w:type="paragraph" w:styleId="Footer">
    <w:name w:val="footer"/>
    <w:basedOn w:val="Normal"/>
    <w:rsid w:val="00AF7D71"/>
    <w:pPr>
      <w:tabs>
        <w:tab w:val="center" w:pos="4153"/>
        <w:tab w:val="right" w:pos="8306"/>
      </w:tabs>
    </w:pPr>
  </w:style>
  <w:style w:type="table" w:styleId="TableGrid">
    <w:name w:val="Table Grid"/>
    <w:basedOn w:val="TableNormal"/>
    <w:rsid w:val="00AF7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7D71"/>
    <w:rPr>
      <w:color w:val="0000FF"/>
      <w:u w:val="single"/>
    </w:rPr>
  </w:style>
  <w:style w:type="paragraph" w:styleId="BodyText2">
    <w:name w:val="Body Text 2"/>
    <w:basedOn w:val="Normal"/>
    <w:rsid w:val="00961737"/>
    <w:rPr>
      <w:rFonts w:ascii="Times New Roman" w:hAnsi="Times New Roman"/>
      <w:sz w:val="24"/>
      <w:lang w:val="el-GR"/>
    </w:rPr>
  </w:style>
  <w:style w:type="paragraph" w:styleId="BalloonText">
    <w:name w:val="Balloon Text"/>
    <w:basedOn w:val="Normal"/>
    <w:semiHidden/>
    <w:rsid w:val="00C4440A"/>
    <w:rPr>
      <w:rFonts w:ascii="Tahoma" w:hAnsi="Tahoma" w:cs="Tahoma"/>
      <w:sz w:val="16"/>
      <w:szCs w:val="16"/>
    </w:rPr>
  </w:style>
  <w:style w:type="paragraph" w:styleId="BodyText">
    <w:name w:val="Body Text"/>
    <w:basedOn w:val="Normal"/>
    <w:rsid w:val="0072341A"/>
    <w:pPr>
      <w:jc w:val="both"/>
    </w:pPr>
    <w:rPr>
      <w:rFonts w:ascii="Bookman Old Style" w:hAnsi="Bookman Old Style"/>
      <w:i/>
      <w:iCs/>
      <w:sz w:val="28"/>
      <w:szCs w:val="20"/>
      <w:lang w:val="el-GR"/>
    </w:rPr>
  </w:style>
  <w:style w:type="paragraph" w:styleId="NormalWeb">
    <w:name w:val="Normal (Web)"/>
    <w:basedOn w:val="Normal"/>
    <w:uiPriority w:val="99"/>
    <w:rsid w:val="0072341A"/>
    <w:pPr>
      <w:spacing w:before="100" w:beforeAutospacing="1" w:after="100" w:afterAutospacing="1"/>
    </w:pPr>
    <w:rPr>
      <w:rFonts w:ascii="Times New Roman" w:hAnsi="Times New Roman"/>
      <w:sz w:val="24"/>
      <w:lang w:val="el-GR" w:eastAsia="el-GR"/>
    </w:rPr>
  </w:style>
  <w:style w:type="character" w:customStyle="1" w:styleId="UnresolvedMention1">
    <w:name w:val="Unresolved Mention1"/>
    <w:basedOn w:val="DefaultParagraphFont"/>
    <w:uiPriority w:val="99"/>
    <w:semiHidden/>
    <w:unhideWhenUsed/>
    <w:rsid w:val="0097665E"/>
    <w:rPr>
      <w:color w:val="605E5C"/>
      <w:shd w:val="clear" w:color="auto" w:fill="E1DFDD"/>
    </w:rPr>
  </w:style>
  <w:style w:type="character" w:styleId="Strong">
    <w:name w:val="Strong"/>
    <w:uiPriority w:val="22"/>
    <w:qFormat/>
    <w:rsid w:val="00DD554E"/>
    <w:rPr>
      <w:b/>
      <w:bCs/>
    </w:rPr>
  </w:style>
  <w:style w:type="character" w:customStyle="1" w:styleId="HeaderChar">
    <w:name w:val="Header Char"/>
    <w:link w:val="Header"/>
    <w:rsid w:val="000D6C2E"/>
    <w:rPr>
      <w:rFonts w:ascii="Arial" w:hAnsi="Arial"/>
      <w:sz w:val="22"/>
      <w:szCs w:val="24"/>
      <w:lang w:val="en-GB"/>
    </w:rPr>
  </w:style>
  <w:style w:type="paragraph" w:styleId="ListParagraph">
    <w:name w:val="List Paragraph"/>
    <w:basedOn w:val="Normal"/>
    <w:uiPriority w:val="1"/>
    <w:qFormat/>
    <w:rsid w:val="00725BC1"/>
    <w:pPr>
      <w:ind w:left="720"/>
      <w:contextualSpacing/>
    </w:pPr>
    <w:rPr>
      <w:rFonts w:asciiTheme="minorHAnsi" w:eastAsiaTheme="minorHAnsi" w:hAnsiTheme="minorHAnsi" w:cstheme="minorBidi"/>
      <w:kern w:val="2"/>
      <w:sz w:val="24"/>
      <w14:ligatures w14:val="standardContextual"/>
    </w:rPr>
  </w:style>
  <w:style w:type="character" w:customStyle="1" w:styleId="UnresolvedMention2">
    <w:name w:val="Unresolved Mention2"/>
    <w:basedOn w:val="DefaultParagraphFont"/>
    <w:uiPriority w:val="99"/>
    <w:semiHidden/>
    <w:unhideWhenUsed/>
    <w:rsid w:val="006D7C8F"/>
    <w:rPr>
      <w:color w:val="605E5C"/>
      <w:shd w:val="clear" w:color="auto" w:fill="E1DFDD"/>
    </w:rPr>
  </w:style>
  <w:style w:type="character" w:customStyle="1" w:styleId="Heading4Char">
    <w:name w:val="Heading 4 Char"/>
    <w:basedOn w:val="DefaultParagraphFont"/>
    <w:link w:val="Heading4"/>
    <w:semiHidden/>
    <w:rsid w:val="00596056"/>
    <w:rPr>
      <w:rFonts w:asciiTheme="majorHAnsi" w:eastAsiaTheme="majorEastAsia" w:hAnsiTheme="majorHAnsi" w:cstheme="majorBidi"/>
      <w:i/>
      <w:iCs/>
      <w:color w:val="2F5496" w:themeColor="accent1" w:themeShade="BF"/>
      <w:sz w:val="22"/>
      <w:szCs w:val="24"/>
      <w:lang w:val="en-GB"/>
    </w:rPr>
  </w:style>
  <w:style w:type="character" w:customStyle="1" w:styleId="UnresolvedMention3">
    <w:name w:val="Unresolved Mention3"/>
    <w:basedOn w:val="DefaultParagraphFont"/>
    <w:uiPriority w:val="99"/>
    <w:semiHidden/>
    <w:unhideWhenUsed/>
    <w:rsid w:val="00F126BE"/>
    <w:rPr>
      <w:color w:val="605E5C"/>
      <w:shd w:val="clear" w:color="auto" w:fill="E1DFDD"/>
    </w:rPr>
  </w:style>
  <w:style w:type="character" w:customStyle="1" w:styleId="UnresolvedMention4">
    <w:name w:val="Unresolved Mention4"/>
    <w:basedOn w:val="DefaultParagraphFont"/>
    <w:uiPriority w:val="99"/>
    <w:semiHidden/>
    <w:unhideWhenUsed/>
    <w:rsid w:val="007127E9"/>
    <w:rPr>
      <w:color w:val="605E5C"/>
      <w:shd w:val="clear" w:color="auto" w:fill="E1DFDD"/>
    </w:rPr>
  </w:style>
  <w:style w:type="paragraph" w:customStyle="1" w:styleId="Default">
    <w:name w:val="Default"/>
    <w:rsid w:val="006A47DA"/>
    <w:pPr>
      <w:autoSpaceDE w:val="0"/>
      <w:autoSpaceDN w:val="0"/>
      <w:adjustRightInd w:val="0"/>
    </w:pPr>
    <w:rPr>
      <w:color w:val="000000"/>
      <w:sz w:val="24"/>
      <w:szCs w:val="24"/>
      <w:lang w:val="en-GB"/>
    </w:rPr>
  </w:style>
  <w:style w:type="character" w:customStyle="1" w:styleId="UnresolvedMention5">
    <w:name w:val="Unresolved Mention5"/>
    <w:basedOn w:val="DefaultParagraphFont"/>
    <w:uiPriority w:val="99"/>
    <w:semiHidden/>
    <w:unhideWhenUsed/>
    <w:rsid w:val="009716AC"/>
    <w:rPr>
      <w:color w:val="605E5C"/>
      <w:shd w:val="clear" w:color="auto" w:fill="E1DFDD"/>
    </w:rPr>
  </w:style>
  <w:style w:type="character" w:styleId="UnresolvedMention">
    <w:name w:val="Unresolved Mention"/>
    <w:basedOn w:val="DefaultParagraphFont"/>
    <w:uiPriority w:val="99"/>
    <w:semiHidden/>
    <w:unhideWhenUsed/>
    <w:rsid w:val="001400AE"/>
    <w:rPr>
      <w:color w:val="605E5C"/>
      <w:shd w:val="clear" w:color="auto" w:fill="E1DFDD"/>
    </w:rPr>
  </w:style>
  <w:style w:type="character" w:styleId="FollowedHyperlink">
    <w:name w:val="FollowedHyperlink"/>
    <w:basedOn w:val="DefaultParagraphFont"/>
    <w:rsid w:val="002A30AA"/>
    <w:rPr>
      <w:color w:val="954F72" w:themeColor="followedHyperlink"/>
      <w:u w:val="single"/>
    </w:rPr>
  </w:style>
  <w:style w:type="paragraph" w:customStyle="1" w:styleId="p1">
    <w:name w:val="p1"/>
    <w:basedOn w:val="Normal"/>
    <w:rsid w:val="00313F9D"/>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0828D1"/>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50">
      <w:bodyDiv w:val="1"/>
      <w:marLeft w:val="0"/>
      <w:marRight w:val="0"/>
      <w:marTop w:val="0"/>
      <w:marBottom w:val="0"/>
      <w:divBdr>
        <w:top w:val="none" w:sz="0" w:space="0" w:color="auto"/>
        <w:left w:val="none" w:sz="0" w:space="0" w:color="auto"/>
        <w:bottom w:val="none" w:sz="0" w:space="0" w:color="auto"/>
        <w:right w:val="none" w:sz="0" w:space="0" w:color="auto"/>
      </w:divBdr>
    </w:div>
    <w:div w:id="154804522">
      <w:bodyDiv w:val="1"/>
      <w:marLeft w:val="0"/>
      <w:marRight w:val="0"/>
      <w:marTop w:val="0"/>
      <w:marBottom w:val="0"/>
      <w:divBdr>
        <w:top w:val="none" w:sz="0" w:space="0" w:color="auto"/>
        <w:left w:val="none" w:sz="0" w:space="0" w:color="auto"/>
        <w:bottom w:val="none" w:sz="0" w:space="0" w:color="auto"/>
        <w:right w:val="none" w:sz="0" w:space="0" w:color="auto"/>
      </w:divBdr>
    </w:div>
    <w:div w:id="245765663">
      <w:bodyDiv w:val="1"/>
      <w:marLeft w:val="0"/>
      <w:marRight w:val="0"/>
      <w:marTop w:val="0"/>
      <w:marBottom w:val="0"/>
      <w:divBdr>
        <w:top w:val="none" w:sz="0" w:space="0" w:color="auto"/>
        <w:left w:val="none" w:sz="0" w:space="0" w:color="auto"/>
        <w:bottom w:val="none" w:sz="0" w:space="0" w:color="auto"/>
        <w:right w:val="none" w:sz="0" w:space="0" w:color="auto"/>
      </w:divBdr>
    </w:div>
    <w:div w:id="284894155">
      <w:bodyDiv w:val="1"/>
      <w:marLeft w:val="0"/>
      <w:marRight w:val="0"/>
      <w:marTop w:val="0"/>
      <w:marBottom w:val="0"/>
      <w:divBdr>
        <w:top w:val="none" w:sz="0" w:space="0" w:color="auto"/>
        <w:left w:val="none" w:sz="0" w:space="0" w:color="auto"/>
        <w:bottom w:val="none" w:sz="0" w:space="0" w:color="auto"/>
        <w:right w:val="none" w:sz="0" w:space="0" w:color="auto"/>
      </w:divBdr>
    </w:div>
    <w:div w:id="346249253">
      <w:bodyDiv w:val="1"/>
      <w:marLeft w:val="0"/>
      <w:marRight w:val="0"/>
      <w:marTop w:val="0"/>
      <w:marBottom w:val="0"/>
      <w:divBdr>
        <w:top w:val="none" w:sz="0" w:space="0" w:color="auto"/>
        <w:left w:val="none" w:sz="0" w:space="0" w:color="auto"/>
        <w:bottom w:val="none" w:sz="0" w:space="0" w:color="auto"/>
        <w:right w:val="none" w:sz="0" w:space="0" w:color="auto"/>
      </w:divBdr>
    </w:div>
    <w:div w:id="456721688">
      <w:bodyDiv w:val="1"/>
      <w:marLeft w:val="0"/>
      <w:marRight w:val="0"/>
      <w:marTop w:val="0"/>
      <w:marBottom w:val="0"/>
      <w:divBdr>
        <w:top w:val="none" w:sz="0" w:space="0" w:color="auto"/>
        <w:left w:val="none" w:sz="0" w:space="0" w:color="auto"/>
        <w:bottom w:val="none" w:sz="0" w:space="0" w:color="auto"/>
        <w:right w:val="none" w:sz="0" w:space="0" w:color="auto"/>
      </w:divBdr>
    </w:div>
    <w:div w:id="475101239">
      <w:bodyDiv w:val="1"/>
      <w:marLeft w:val="0"/>
      <w:marRight w:val="0"/>
      <w:marTop w:val="0"/>
      <w:marBottom w:val="0"/>
      <w:divBdr>
        <w:top w:val="none" w:sz="0" w:space="0" w:color="auto"/>
        <w:left w:val="none" w:sz="0" w:space="0" w:color="auto"/>
        <w:bottom w:val="none" w:sz="0" w:space="0" w:color="auto"/>
        <w:right w:val="none" w:sz="0" w:space="0" w:color="auto"/>
      </w:divBdr>
    </w:div>
    <w:div w:id="544218735">
      <w:bodyDiv w:val="1"/>
      <w:marLeft w:val="0"/>
      <w:marRight w:val="0"/>
      <w:marTop w:val="0"/>
      <w:marBottom w:val="0"/>
      <w:divBdr>
        <w:top w:val="none" w:sz="0" w:space="0" w:color="auto"/>
        <w:left w:val="none" w:sz="0" w:space="0" w:color="auto"/>
        <w:bottom w:val="none" w:sz="0" w:space="0" w:color="auto"/>
        <w:right w:val="none" w:sz="0" w:space="0" w:color="auto"/>
      </w:divBdr>
    </w:div>
    <w:div w:id="669214951">
      <w:bodyDiv w:val="1"/>
      <w:marLeft w:val="0"/>
      <w:marRight w:val="0"/>
      <w:marTop w:val="0"/>
      <w:marBottom w:val="0"/>
      <w:divBdr>
        <w:top w:val="none" w:sz="0" w:space="0" w:color="auto"/>
        <w:left w:val="none" w:sz="0" w:space="0" w:color="auto"/>
        <w:bottom w:val="none" w:sz="0" w:space="0" w:color="auto"/>
        <w:right w:val="none" w:sz="0" w:space="0" w:color="auto"/>
      </w:divBdr>
    </w:div>
    <w:div w:id="762845022">
      <w:bodyDiv w:val="1"/>
      <w:marLeft w:val="0"/>
      <w:marRight w:val="0"/>
      <w:marTop w:val="0"/>
      <w:marBottom w:val="0"/>
      <w:divBdr>
        <w:top w:val="none" w:sz="0" w:space="0" w:color="auto"/>
        <w:left w:val="none" w:sz="0" w:space="0" w:color="auto"/>
        <w:bottom w:val="none" w:sz="0" w:space="0" w:color="auto"/>
        <w:right w:val="none" w:sz="0" w:space="0" w:color="auto"/>
      </w:divBdr>
    </w:div>
    <w:div w:id="879051464">
      <w:bodyDiv w:val="1"/>
      <w:marLeft w:val="0"/>
      <w:marRight w:val="0"/>
      <w:marTop w:val="0"/>
      <w:marBottom w:val="0"/>
      <w:divBdr>
        <w:top w:val="none" w:sz="0" w:space="0" w:color="auto"/>
        <w:left w:val="none" w:sz="0" w:space="0" w:color="auto"/>
        <w:bottom w:val="none" w:sz="0" w:space="0" w:color="auto"/>
        <w:right w:val="none" w:sz="0" w:space="0" w:color="auto"/>
      </w:divBdr>
    </w:div>
    <w:div w:id="960262947">
      <w:bodyDiv w:val="1"/>
      <w:marLeft w:val="0"/>
      <w:marRight w:val="0"/>
      <w:marTop w:val="0"/>
      <w:marBottom w:val="0"/>
      <w:divBdr>
        <w:top w:val="none" w:sz="0" w:space="0" w:color="auto"/>
        <w:left w:val="none" w:sz="0" w:space="0" w:color="auto"/>
        <w:bottom w:val="none" w:sz="0" w:space="0" w:color="auto"/>
        <w:right w:val="none" w:sz="0" w:space="0" w:color="auto"/>
      </w:divBdr>
    </w:div>
    <w:div w:id="967860613">
      <w:bodyDiv w:val="1"/>
      <w:marLeft w:val="0"/>
      <w:marRight w:val="0"/>
      <w:marTop w:val="0"/>
      <w:marBottom w:val="0"/>
      <w:divBdr>
        <w:top w:val="none" w:sz="0" w:space="0" w:color="auto"/>
        <w:left w:val="none" w:sz="0" w:space="0" w:color="auto"/>
        <w:bottom w:val="none" w:sz="0" w:space="0" w:color="auto"/>
        <w:right w:val="none" w:sz="0" w:space="0" w:color="auto"/>
      </w:divBdr>
    </w:div>
    <w:div w:id="1072387738">
      <w:bodyDiv w:val="1"/>
      <w:marLeft w:val="0"/>
      <w:marRight w:val="0"/>
      <w:marTop w:val="0"/>
      <w:marBottom w:val="0"/>
      <w:divBdr>
        <w:top w:val="none" w:sz="0" w:space="0" w:color="auto"/>
        <w:left w:val="none" w:sz="0" w:space="0" w:color="auto"/>
        <w:bottom w:val="none" w:sz="0" w:space="0" w:color="auto"/>
        <w:right w:val="none" w:sz="0" w:space="0" w:color="auto"/>
      </w:divBdr>
    </w:div>
    <w:div w:id="1092968462">
      <w:bodyDiv w:val="1"/>
      <w:marLeft w:val="0"/>
      <w:marRight w:val="0"/>
      <w:marTop w:val="0"/>
      <w:marBottom w:val="0"/>
      <w:divBdr>
        <w:top w:val="none" w:sz="0" w:space="0" w:color="auto"/>
        <w:left w:val="none" w:sz="0" w:space="0" w:color="auto"/>
        <w:bottom w:val="none" w:sz="0" w:space="0" w:color="auto"/>
        <w:right w:val="none" w:sz="0" w:space="0" w:color="auto"/>
      </w:divBdr>
    </w:div>
    <w:div w:id="1116826487">
      <w:bodyDiv w:val="1"/>
      <w:marLeft w:val="0"/>
      <w:marRight w:val="0"/>
      <w:marTop w:val="0"/>
      <w:marBottom w:val="0"/>
      <w:divBdr>
        <w:top w:val="none" w:sz="0" w:space="0" w:color="auto"/>
        <w:left w:val="none" w:sz="0" w:space="0" w:color="auto"/>
        <w:bottom w:val="none" w:sz="0" w:space="0" w:color="auto"/>
        <w:right w:val="none" w:sz="0" w:space="0" w:color="auto"/>
      </w:divBdr>
    </w:div>
    <w:div w:id="1147552150">
      <w:bodyDiv w:val="1"/>
      <w:marLeft w:val="0"/>
      <w:marRight w:val="0"/>
      <w:marTop w:val="0"/>
      <w:marBottom w:val="0"/>
      <w:divBdr>
        <w:top w:val="none" w:sz="0" w:space="0" w:color="auto"/>
        <w:left w:val="none" w:sz="0" w:space="0" w:color="auto"/>
        <w:bottom w:val="none" w:sz="0" w:space="0" w:color="auto"/>
        <w:right w:val="none" w:sz="0" w:space="0" w:color="auto"/>
      </w:divBdr>
    </w:div>
    <w:div w:id="1160805932">
      <w:bodyDiv w:val="1"/>
      <w:marLeft w:val="0"/>
      <w:marRight w:val="0"/>
      <w:marTop w:val="0"/>
      <w:marBottom w:val="0"/>
      <w:divBdr>
        <w:top w:val="none" w:sz="0" w:space="0" w:color="auto"/>
        <w:left w:val="none" w:sz="0" w:space="0" w:color="auto"/>
        <w:bottom w:val="none" w:sz="0" w:space="0" w:color="auto"/>
        <w:right w:val="none" w:sz="0" w:space="0" w:color="auto"/>
      </w:divBdr>
    </w:div>
    <w:div w:id="1172911430">
      <w:bodyDiv w:val="1"/>
      <w:marLeft w:val="0"/>
      <w:marRight w:val="0"/>
      <w:marTop w:val="0"/>
      <w:marBottom w:val="0"/>
      <w:divBdr>
        <w:top w:val="none" w:sz="0" w:space="0" w:color="auto"/>
        <w:left w:val="none" w:sz="0" w:space="0" w:color="auto"/>
        <w:bottom w:val="none" w:sz="0" w:space="0" w:color="auto"/>
        <w:right w:val="none" w:sz="0" w:space="0" w:color="auto"/>
      </w:divBdr>
    </w:div>
    <w:div w:id="1314483027">
      <w:bodyDiv w:val="1"/>
      <w:marLeft w:val="0"/>
      <w:marRight w:val="0"/>
      <w:marTop w:val="0"/>
      <w:marBottom w:val="0"/>
      <w:divBdr>
        <w:top w:val="none" w:sz="0" w:space="0" w:color="auto"/>
        <w:left w:val="none" w:sz="0" w:space="0" w:color="auto"/>
        <w:bottom w:val="none" w:sz="0" w:space="0" w:color="auto"/>
        <w:right w:val="none" w:sz="0" w:space="0" w:color="auto"/>
      </w:divBdr>
    </w:div>
    <w:div w:id="1378119640">
      <w:bodyDiv w:val="1"/>
      <w:marLeft w:val="0"/>
      <w:marRight w:val="0"/>
      <w:marTop w:val="0"/>
      <w:marBottom w:val="0"/>
      <w:divBdr>
        <w:top w:val="none" w:sz="0" w:space="0" w:color="auto"/>
        <w:left w:val="none" w:sz="0" w:space="0" w:color="auto"/>
        <w:bottom w:val="none" w:sz="0" w:space="0" w:color="auto"/>
        <w:right w:val="none" w:sz="0" w:space="0" w:color="auto"/>
      </w:divBdr>
    </w:div>
    <w:div w:id="1379860792">
      <w:bodyDiv w:val="1"/>
      <w:marLeft w:val="0"/>
      <w:marRight w:val="0"/>
      <w:marTop w:val="0"/>
      <w:marBottom w:val="0"/>
      <w:divBdr>
        <w:top w:val="none" w:sz="0" w:space="0" w:color="auto"/>
        <w:left w:val="none" w:sz="0" w:space="0" w:color="auto"/>
        <w:bottom w:val="none" w:sz="0" w:space="0" w:color="auto"/>
        <w:right w:val="none" w:sz="0" w:space="0" w:color="auto"/>
      </w:divBdr>
    </w:div>
    <w:div w:id="1397126784">
      <w:bodyDiv w:val="1"/>
      <w:marLeft w:val="0"/>
      <w:marRight w:val="0"/>
      <w:marTop w:val="0"/>
      <w:marBottom w:val="0"/>
      <w:divBdr>
        <w:top w:val="none" w:sz="0" w:space="0" w:color="auto"/>
        <w:left w:val="none" w:sz="0" w:space="0" w:color="auto"/>
        <w:bottom w:val="none" w:sz="0" w:space="0" w:color="auto"/>
        <w:right w:val="none" w:sz="0" w:space="0" w:color="auto"/>
      </w:divBdr>
    </w:div>
    <w:div w:id="1408260182">
      <w:bodyDiv w:val="1"/>
      <w:marLeft w:val="0"/>
      <w:marRight w:val="0"/>
      <w:marTop w:val="0"/>
      <w:marBottom w:val="0"/>
      <w:divBdr>
        <w:top w:val="none" w:sz="0" w:space="0" w:color="auto"/>
        <w:left w:val="none" w:sz="0" w:space="0" w:color="auto"/>
        <w:bottom w:val="none" w:sz="0" w:space="0" w:color="auto"/>
        <w:right w:val="none" w:sz="0" w:space="0" w:color="auto"/>
      </w:divBdr>
    </w:div>
    <w:div w:id="1457023943">
      <w:bodyDiv w:val="1"/>
      <w:marLeft w:val="0"/>
      <w:marRight w:val="0"/>
      <w:marTop w:val="0"/>
      <w:marBottom w:val="0"/>
      <w:divBdr>
        <w:top w:val="none" w:sz="0" w:space="0" w:color="auto"/>
        <w:left w:val="none" w:sz="0" w:space="0" w:color="auto"/>
        <w:bottom w:val="none" w:sz="0" w:space="0" w:color="auto"/>
        <w:right w:val="none" w:sz="0" w:space="0" w:color="auto"/>
      </w:divBdr>
    </w:div>
    <w:div w:id="1495074568">
      <w:bodyDiv w:val="1"/>
      <w:marLeft w:val="0"/>
      <w:marRight w:val="0"/>
      <w:marTop w:val="0"/>
      <w:marBottom w:val="0"/>
      <w:divBdr>
        <w:top w:val="none" w:sz="0" w:space="0" w:color="auto"/>
        <w:left w:val="none" w:sz="0" w:space="0" w:color="auto"/>
        <w:bottom w:val="none" w:sz="0" w:space="0" w:color="auto"/>
        <w:right w:val="none" w:sz="0" w:space="0" w:color="auto"/>
      </w:divBdr>
    </w:div>
    <w:div w:id="1656227267">
      <w:bodyDiv w:val="1"/>
      <w:marLeft w:val="0"/>
      <w:marRight w:val="0"/>
      <w:marTop w:val="0"/>
      <w:marBottom w:val="0"/>
      <w:divBdr>
        <w:top w:val="none" w:sz="0" w:space="0" w:color="auto"/>
        <w:left w:val="none" w:sz="0" w:space="0" w:color="auto"/>
        <w:bottom w:val="none" w:sz="0" w:space="0" w:color="auto"/>
        <w:right w:val="none" w:sz="0" w:space="0" w:color="auto"/>
      </w:divBdr>
    </w:div>
    <w:div w:id="1735152874">
      <w:bodyDiv w:val="1"/>
      <w:marLeft w:val="0"/>
      <w:marRight w:val="0"/>
      <w:marTop w:val="0"/>
      <w:marBottom w:val="0"/>
      <w:divBdr>
        <w:top w:val="none" w:sz="0" w:space="0" w:color="auto"/>
        <w:left w:val="none" w:sz="0" w:space="0" w:color="auto"/>
        <w:bottom w:val="none" w:sz="0" w:space="0" w:color="auto"/>
        <w:right w:val="none" w:sz="0" w:space="0" w:color="auto"/>
      </w:divBdr>
    </w:div>
    <w:div w:id="1828279141">
      <w:bodyDiv w:val="1"/>
      <w:marLeft w:val="0"/>
      <w:marRight w:val="0"/>
      <w:marTop w:val="0"/>
      <w:marBottom w:val="0"/>
      <w:divBdr>
        <w:top w:val="none" w:sz="0" w:space="0" w:color="auto"/>
        <w:left w:val="none" w:sz="0" w:space="0" w:color="auto"/>
        <w:bottom w:val="none" w:sz="0" w:space="0" w:color="auto"/>
        <w:right w:val="none" w:sz="0" w:space="0" w:color="auto"/>
      </w:divBdr>
    </w:div>
    <w:div w:id="1851602863">
      <w:bodyDiv w:val="1"/>
      <w:marLeft w:val="0"/>
      <w:marRight w:val="0"/>
      <w:marTop w:val="0"/>
      <w:marBottom w:val="0"/>
      <w:divBdr>
        <w:top w:val="none" w:sz="0" w:space="0" w:color="auto"/>
        <w:left w:val="none" w:sz="0" w:space="0" w:color="auto"/>
        <w:bottom w:val="none" w:sz="0" w:space="0" w:color="auto"/>
        <w:right w:val="none" w:sz="0" w:space="0" w:color="auto"/>
      </w:divBdr>
    </w:div>
    <w:div w:id="1905291862">
      <w:bodyDiv w:val="1"/>
      <w:marLeft w:val="0"/>
      <w:marRight w:val="0"/>
      <w:marTop w:val="0"/>
      <w:marBottom w:val="0"/>
      <w:divBdr>
        <w:top w:val="none" w:sz="0" w:space="0" w:color="auto"/>
        <w:left w:val="none" w:sz="0" w:space="0" w:color="auto"/>
        <w:bottom w:val="none" w:sz="0" w:space="0" w:color="auto"/>
        <w:right w:val="none" w:sz="0" w:space="0" w:color="auto"/>
      </w:divBdr>
    </w:div>
    <w:div w:id="1982615039">
      <w:bodyDiv w:val="1"/>
      <w:marLeft w:val="0"/>
      <w:marRight w:val="0"/>
      <w:marTop w:val="0"/>
      <w:marBottom w:val="0"/>
      <w:divBdr>
        <w:top w:val="none" w:sz="0" w:space="0" w:color="auto"/>
        <w:left w:val="none" w:sz="0" w:space="0" w:color="auto"/>
        <w:bottom w:val="none" w:sz="0" w:space="0" w:color="auto"/>
        <w:right w:val="none" w:sz="0" w:space="0" w:color="auto"/>
      </w:divBdr>
    </w:div>
    <w:div w:id="20607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hams.org" TargetMode="External"/><Relationship Id="rId13" Type="http://schemas.openxmlformats.org/officeDocument/2006/relationships/hyperlink" Target="mailto:treasurer@cyham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ars@cyhams.org" TargetMode="Externa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hams.org/wp/?p=29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s://www.paypal.com/cgi-bin/webscr?cmd=_s-xclick&amp;hosted_button_id=C3VENVHJK76D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yhams.org/wp/?p=8326" TargetMode="External"/><Relationship Id="rId14" Type="http://schemas.openxmlformats.org/officeDocument/2006/relationships/hyperlink" Target="mailto:5B4STS@76.lif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3B49C-C3EB-4AED-A216-E125CD06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Λευκωσία, 9 Φεβρουαρίου 2002</vt:lpstr>
    </vt:vector>
  </TitlesOfParts>
  <Company>.</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Λευκωσία, 9 Φεβρουαρίου 2002</dc:title>
  <dc:subject/>
  <dc:creator>Microsoft Office User</dc:creator>
  <cp:keywords/>
  <cp:lastModifiedBy>Andreas Georgiou</cp:lastModifiedBy>
  <cp:revision>6</cp:revision>
  <cp:lastPrinted>2024-10-12T11:44:00Z</cp:lastPrinted>
  <dcterms:created xsi:type="dcterms:W3CDTF">2025-07-28T13:57:00Z</dcterms:created>
  <dcterms:modified xsi:type="dcterms:W3CDTF">2026-05-15T12:33:00Z</dcterms:modified>
</cp:coreProperties>
</file>